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66" w:rsidRDefault="001B0680">
      <w:pPr>
        <w:pStyle w:val="BodyA"/>
        <w:jc w:val="center"/>
        <w:rPr>
          <w:rFonts w:ascii="Arial Bold" w:eastAsia="Arial Bold" w:hAnsi="Arial Bold" w:cs="Arial Bold"/>
        </w:rPr>
      </w:pPr>
      <w:bookmarkStart w:id="0" w:name="_GoBack"/>
      <w:bookmarkEnd w:id="0"/>
      <w:r>
        <w:rPr>
          <w:rFonts w:ascii="Arial Bold"/>
        </w:rPr>
        <w:t>NOTTINGHAMSHIRE POLICE</w:t>
      </w:r>
    </w:p>
    <w:p w:rsidR="00931E66" w:rsidRDefault="00931E66">
      <w:pPr>
        <w:pStyle w:val="BodyA"/>
        <w:keepNext/>
        <w:jc w:val="center"/>
        <w:outlineLvl w:val="0"/>
        <w:rPr>
          <w:rFonts w:ascii="Arial" w:eastAsia="Arial" w:hAnsi="Arial" w:cs="Arial"/>
        </w:rPr>
      </w:pPr>
    </w:p>
    <w:p w:rsidR="00931E66" w:rsidRDefault="001B0680">
      <w:pPr>
        <w:pStyle w:val="BodyA"/>
        <w:keepNext/>
        <w:jc w:val="center"/>
        <w:outlineLvl w:val="0"/>
        <w:rPr>
          <w:rFonts w:ascii="Arial Bold" w:eastAsia="Arial Bold" w:hAnsi="Arial Bold" w:cs="Arial Bold"/>
        </w:rPr>
      </w:pPr>
      <w:r>
        <w:rPr>
          <w:rFonts w:ascii="Arial Bold"/>
        </w:rPr>
        <w:t>JOB DESCRIPTION</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104A90">
      <w:pPr>
        <w:pStyle w:val="BodyA"/>
        <w:rPr>
          <w:rFonts w:ascii="Arial Bold" w:eastAsia="Arial Bold" w:hAnsi="Arial Bold" w:cs="Arial Bold"/>
        </w:rPr>
      </w:pPr>
      <w:r>
        <w:rPr>
          <w:rFonts w:ascii="Arial"/>
        </w:rPr>
        <w:t>Job title:</w:t>
      </w:r>
      <w:r>
        <w:rPr>
          <w:rFonts w:ascii="Arial"/>
        </w:rPr>
        <w:tab/>
      </w:r>
      <w:r>
        <w:rPr>
          <w:rFonts w:ascii="Arial"/>
        </w:rPr>
        <w:tab/>
      </w:r>
      <w:r>
        <w:rPr>
          <w:rFonts w:ascii="Arial"/>
        </w:rPr>
        <w:tab/>
      </w:r>
      <w:r>
        <w:rPr>
          <w:rFonts w:ascii="Arial"/>
        </w:rPr>
        <w:tab/>
        <w:t>Communication</w:t>
      </w:r>
      <w:r w:rsidR="007B3361">
        <w:rPr>
          <w:rFonts w:ascii="Arial"/>
        </w:rPr>
        <w:t>s</w:t>
      </w:r>
      <w:r>
        <w:rPr>
          <w:rFonts w:ascii="Arial"/>
        </w:rPr>
        <w:t xml:space="preserve"> and Engagement</w:t>
      </w:r>
      <w:r w:rsidR="001B0680">
        <w:rPr>
          <w:rFonts w:ascii="Arial"/>
        </w:rPr>
        <w:t xml:space="preserve"> Officer</w:t>
      </w:r>
      <w:r w:rsidR="007B3361">
        <w:rPr>
          <w:rFonts w:ascii="Arial"/>
        </w:rPr>
        <w:t xml:space="preserve"> (P3)</w:t>
      </w:r>
    </w:p>
    <w:p w:rsidR="00931E66" w:rsidRDefault="00931E66">
      <w:pPr>
        <w:pStyle w:val="BodyA"/>
        <w:rPr>
          <w:rFonts w:ascii="Arial" w:eastAsia="Arial" w:hAnsi="Arial" w:cs="Arial"/>
        </w:rPr>
      </w:pPr>
    </w:p>
    <w:p w:rsidR="00931E66" w:rsidRDefault="001B0680">
      <w:pPr>
        <w:pStyle w:val="BodyA"/>
        <w:ind w:left="3600" w:hanging="3600"/>
        <w:rPr>
          <w:rFonts w:ascii="Arial" w:eastAsia="Arial" w:hAnsi="Arial" w:cs="Arial"/>
        </w:rPr>
      </w:pPr>
      <w:r>
        <w:rPr>
          <w:rFonts w:ascii="Arial"/>
        </w:rPr>
        <w:t>Department/ Location:</w:t>
      </w:r>
      <w:r>
        <w:rPr>
          <w:rFonts w:ascii="Arial"/>
        </w:rPr>
        <w:tab/>
        <w:t>Corporate Communication Department</w:t>
      </w:r>
      <w:r w:rsidR="00104A90">
        <w:rPr>
          <w:rFonts w:ascii="Arial"/>
        </w:rPr>
        <w:t>, HQ</w:t>
      </w:r>
      <w:r>
        <w:rPr>
          <w:rFonts w:ascii="Arial" w:eastAsia="Arial" w:hAnsi="Arial" w:cs="Arial"/>
        </w:rPr>
        <w:tab/>
      </w:r>
      <w:r>
        <w:rPr>
          <w:rFonts w:ascii="Arial" w:eastAsia="Arial" w:hAnsi="Arial" w:cs="Arial"/>
        </w:rPr>
        <w:tab/>
      </w:r>
    </w:p>
    <w:p w:rsidR="00931E66" w:rsidRDefault="001B0680">
      <w:pPr>
        <w:pStyle w:val="BodyA"/>
        <w:ind w:left="3600" w:hanging="3600"/>
        <w:rPr>
          <w:rFonts w:ascii="Arial" w:eastAsia="Arial" w:hAnsi="Arial" w:cs="Arial"/>
        </w:rPr>
      </w:pPr>
      <w:r>
        <w:rPr>
          <w:rFonts w:ascii="Arial" w:eastAsia="Arial" w:hAnsi="Arial" w:cs="Arial"/>
        </w:rPr>
        <w:tab/>
      </w:r>
    </w:p>
    <w:p w:rsidR="00931E66" w:rsidRDefault="0014256C" w:rsidP="0014256C">
      <w:pPr>
        <w:pStyle w:val="BodyA"/>
        <w:ind w:left="3600" w:hanging="3600"/>
        <w:rPr>
          <w:rFonts w:ascii="Arial" w:eastAsia="Arial" w:hAnsi="Arial" w:cs="Arial"/>
        </w:rPr>
      </w:pPr>
      <w:r>
        <w:rPr>
          <w:rFonts w:ascii="Arial"/>
        </w:rPr>
        <w:t>Responsible to:</w:t>
      </w:r>
      <w:r>
        <w:rPr>
          <w:rFonts w:ascii="Arial"/>
        </w:rPr>
        <w:tab/>
      </w:r>
      <w:r w:rsidR="00104A90">
        <w:rPr>
          <w:rFonts w:ascii="Arial"/>
        </w:rPr>
        <w:t xml:space="preserve">Senior </w:t>
      </w:r>
      <w:r>
        <w:rPr>
          <w:rFonts w:ascii="Arial"/>
        </w:rPr>
        <w:t>Media and External Relations</w:t>
      </w:r>
      <w:r w:rsidR="00D21286">
        <w:rPr>
          <w:rFonts w:ascii="Arial"/>
        </w:rPr>
        <w:t xml:space="preserve"> Officer</w:t>
      </w:r>
      <w:r>
        <w:rPr>
          <w:rFonts w:ascii="Arial"/>
        </w:rPr>
        <w:t xml:space="preserve"> and Senior Campaigns and Marketing Officer (joint)</w:t>
      </w:r>
    </w:p>
    <w:p w:rsidR="00931E66" w:rsidRDefault="00931E66">
      <w:pPr>
        <w:pStyle w:val="BodyA"/>
        <w:rPr>
          <w:rFonts w:ascii="Arial" w:eastAsia="Arial" w:hAnsi="Arial" w:cs="Arial"/>
        </w:rPr>
      </w:pPr>
    </w:p>
    <w:p w:rsidR="00931E66" w:rsidRDefault="001B0680">
      <w:pPr>
        <w:pStyle w:val="BodyA"/>
        <w:rPr>
          <w:rFonts w:ascii="Arial" w:eastAsia="Arial" w:hAnsi="Arial" w:cs="Arial"/>
        </w:rPr>
      </w:pPr>
      <w:r>
        <w:rPr>
          <w:rFonts w:ascii="Arial"/>
        </w:rPr>
        <w:t>Date:</w:t>
      </w:r>
      <w:r>
        <w:rPr>
          <w:rFonts w:ascii="Arial"/>
        </w:rPr>
        <w:tab/>
      </w:r>
      <w:r>
        <w:rPr>
          <w:rFonts w:ascii="Arial"/>
        </w:rPr>
        <w:tab/>
      </w:r>
      <w:r>
        <w:rPr>
          <w:rFonts w:ascii="Arial"/>
        </w:rPr>
        <w:tab/>
      </w:r>
      <w:r>
        <w:rPr>
          <w:rFonts w:ascii="Arial"/>
        </w:rPr>
        <w:tab/>
      </w:r>
      <w:r>
        <w:rPr>
          <w:rFonts w:ascii="Arial"/>
        </w:rPr>
        <w:tab/>
      </w:r>
      <w:r w:rsidR="0014256C">
        <w:rPr>
          <w:rFonts w:ascii="Arial"/>
        </w:rPr>
        <w:t>September 2021</w:t>
      </w:r>
    </w:p>
    <w:p w:rsidR="00931E66" w:rsidRDefault="00931E66">
      <w:pPr>
        <w:pStyle w:val="BodyA"/>
        <w:rPr>
          <w:rFonts w:ascii="Arial" w:eastAsia="Arial" w:hAnsi="Arial" w:cs="Arial"/>
        </w:rPr>
      </w:pPr>
    </w:p>
    <w:p w:rsidR="00931E66" w:rsidRDefault="001B0680">
      <w:pPr>
        <w:pStyle w:val="BodyA"/>
        <w:rPr>
          <w:rFonts w:ascii="Arial" w:eastAsia="Arial" w:hAnsi="Arial" w:cs="Arial"/>
        </w:rPr>
      </w:pPr>
      <w:r>
        <w:rPr>
          <w:rFonts w:ascii="Arial"/>
        </w:rPr>
        <w:t>Library no.; HMIC Classification:</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1B0680">
      <w:pPr>
        <w:pStyle w:val="BodyA"/>
        <w:keepNext/>
        <w:outlineLvl w:val="1"/>
        <w:rPr>
          <w:rFonts w:ascii="Arial Bold" w:eastAsia="Arial Bold" w:hAnsi="Arial Bold" w:cs="Arial Bold"/>
        </w:rPr>
      </w:pPr>
      <w:r>
        <w:rPr>
          <w:rFonts w:ascii="Arial Bold"/>
        </w:rPr>
        <w:t>JOB PURPOSE</w:t>
      </w:r>
    </w:p>
    <w:p w:rsidR="00931E66" w:rsidRDefault="00931E66">
      <w:pPr>
        <w:pStyle w:val="BodyA"/>
        <w:rPr>
          <w:rFonts w:ascii="Arial" w:eastAsia="Arial" w:hAnsi="Arial" w:cs="Arial"/>
        </w:rPr>
      </w:pPr>
    </w:p>
    <w:p w:rsidR="00931E66" w:rsidRDefault="001B0680">
      <w:pPr>
        <w:pStyle w:val="BodyA"/>
        <w:rPr>
          <w:rFonts w:ascii="Arial"/>
        </w:rPr>
      </w:pPr>
      <w:r>
        <w:rPr>
          <w:rFonts w:ascii="Arial"/>
        </w:rPr>
        <w:t xml:space="preserve">At the direction of the Head </w:t>
      </w:r>
      <w:r w:rsidR="0013755B">
        <w:rPr>
          <w:rFonts w:ascii="Arial"/>
        </w:rPr>
        <w:t xml:space="preserve">of </w:t>
      </w:r>
      <w:r w:rsidR="00104A90">
        <w:rPr>
          <w:rFonts w:ascii="Arial"/>
        </w:rPr>
        <w:t>Corporate Communication</w:t>
      </w:r>
      <w:r w:rsidR="0013755B">
        <w:rPr>
          <w:rFonts w:ascii="Arial"/>
        </w:rPr>
        <w:t xml:space="preserve">, </w:t>
      </w:r>
      <w:r>
        <w:rPr>
          <w:rFonts w:ascii="Arial"/>
        </w:rPr>
        <w:t>and via supervision from</w:t>
      </w:r>
      <w:r w:rsidR="0014256C">
        <w:rPr>
          <w:rFonts w:ascii="Arial"/>
        </w:rPr>
        <w:t xml:space="preserve"> both</w:t>
      </w:r>
      <w:r>
        <w:rPr>
          <w:rFonts w:ascii="Arial"/>
        </w:rPr>
        <w:t xml:space="preserve"> the </w:t>
      </w:r>
      <w:r w:rsidR="0014256C">
        <w:rPr>
          <w:rFonts w:ascii="Arial"/>
        </w:rPr>
        <w:t>Senior Media External Relations Officer and the Senior Campaigns and Marketing Officer</w:t>
      </w:r>
      <w:r>
        <w:rPr>
          <w:rFonts w:ascii="Arial"/>
        </w:rPr>
        <w:t xml:space="preserve">, </w:t>
      </w:r>
      <w:r w:rsidR="00B847CB">
        <w:rPr>
          <w:rFonts w:ascii="Arial"/>
        </w:rPr>
        <w:t>take an active role in the delivery of communication and engagement activity to meet the strategic aims of</w:t>
      </w:r>
      <w:r>
        <w:rPr>
          <w:rFonts w:ascii="Arial"/>
        </w:rPr>
        <w:t xml:space="preserve"> Nottinghamshire Police</w:t>
      </w:r>
      <w:r w:rsidR="00B847CB">
        <w:rPr>
          <w:rFonts w:ascii="Arial"/>
        </w:rPr>
        <w:t>,</w:t>
      </w:r>
      <w:r>
        <w:rPr>
          <w:rFonts w:ascii="Arial"/>
        </w:rPr>
        <w:t xml:space="preserve"> through the robust use of </w:t>
      </w:r>
      <w:r w:rsidR="004668DD">
        <w:rPr>
          <w:rFonts w:ascii="Arial"/>
        </w:rPr>
        <w:t>c</w:t>
      </w:r>
      <w:r>
        <w:rPr>
          <w:rFonts w:ascii="Arial"/>
        </w:rPr>
        <w:t>ommunications channels</w:t>
      </w:r>
      <w:r w:rsidR="004668DD">
        <w:rPr>
          <w:rFonts w:ascii="Arial"/>
        </w:rPr>
        <w:t>, both internally and externally</w:t>
      </w:r>
      <w:r>
        <w:rPr>
          <w:rFonts w:ascii="Arial"/>
        </w:rPr>
        <w:t>.</w:t>
      </w:r>
    </w:p>
    <w:p w:rsidR="00104A90" w:rsidRDefault="00104A90">
      <w:pPr>
        <w:pStyle w:val="BodyA"/>
        <w:rPr>
          <w:rFonts w:ascii="Arial"/>
        </w:rPr>
      </w:pPr>
    </w:p>
    <w:p w:rsidR="00104A90" w:rsidRPr="00104A90" w:rsidRDefault="00104A90">
      <w:pPr>
        <w:pStyle w:val="BodyA"/>
        <w:rPr>
          <w:rFonts w:ascii="Arial" w:eastAsia="Arial" w:hAnsi="Arial" w:cs="Arial"/>
        </w:rPr>
      </w:pPr>
      <w:r w:rsidRPr="00104A90">
        <w:rPr>
          <w:rFonts w:ascii="Arial" w:hAnsi="Arial" w:cs="Arial"/>
        </w:rPr>
        <w:t>Develop</w:t>
      </w:r>
      <w:r w:rsidR="00C36EEC">
        <w:rPr>
          <w:rFonts w:ascii="Arial" w:hAnsi="Arial" w:cs="Arial"/>
        </w:rPr>
        <w:t>,</w:t>
      </w:r>
      <w:r w:rsidRPr="00104A90">
        <w:rPr>
          <w:rFonts w:ascii="Arial" w:hAnsi="Arial" w:cs="Arial"/>
        </w:rPr>
        <w:t xml:space="preserve"> deliver</w:t>
      </w:r>
      <w:r w:rsidR="00C36EEC">
        <w:rPr>
          <w:rFonts w:ascii="Arial" w:hAnsi="Arial" w:cs="Arial"/>
        </w:rPr>
        <w:t xml:space="preserve"> and evaluate</w:t>
      </w:r>
      <w:r w:rsidRPr="00104A90">
        <w:rPr>
          <w:rFonts w:ascii="Arial" w:hAnsi="Arial" w:cs="Arial"/>
        </w:rPr>
        <w:t xml:space="preserve"> communication and engagement strategies</w:t>
      </w:r>
      <w:r>
        <w:rPr>
          <w:rFonts w:ascii="Arial" w:hAnsi="Arial" w:cs="Arial"/>
        </w:rPr>
        <w:t xml:space="preserve"> and products</w:t>
      </w:r>
      <w:r w:rsidRPr="00104A90">
        <w:rPr>
          <w:rFonts w:ascii="Arial" w:hAnsi="Arial" w:cs="Arial"/>
        </w:rPr>
        <w:t xml:space="preserve"> for both internal and external audiences, ensuring the force’s strategic </w:t>
      </w:r>
      <w:r w:rsidR="00C36EEC">
        <w:rPr>
          <w:rFonts w:ascii="Arial" w:hAnsi="Arial" w:cs="Arial"/>
        </w:rPr>
        <w:t xml:space="preserve">operational </w:t>
      </w:r>
      <w:r w:rsidRPr="00104A90">
        <w:rPr>
          <w:rFonts w:ascii="Arial" w:hAnsi="Arial" w:cs="Arial"/>
        </w:rPr>
        <w:t xml:space="preserve">priorities and key messages are clear and embedded in the delivery of service. </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1B0680">
      <w:pPr>
        <w:pStyle w:val="BodyA"/>
        <w:keepNext/>
        <w:outlineLvl w:val="1"/>
        <w:rPr>
          <w:rFonts w:ascii="Arial Bold" w:eastAsia="Arial Bold" w:hAnsi="Arial Bold" w:cs="Arial Bold"/>
        </w:rPr>
      </w:pPr>
      <w:r>
        <w:rPr>
          <w:rFonts w:ascii="Arial Bold"/>
        </w:rPr>
        <w:t>PRINCIPAL ACCOUNTABILITIES</w:t>
      </w:r>
    </w:p>
    <w:p w:rsidR="00931E66" w:rsidRDefault="00931E66">
      <w:pPr>
        <w:pStyle w:val="BodyA"/>
        <w:rPr>
          <w:rFonts w:ascii="Arial" w:eastAsia="Arial" w:hAnsi="Arial" w:cs="Arial"/>
        </w:rPr>
      </w:pPr>
    </w:p>
    <w:tbl>
      <w:tblPr>
        <w:tblW w:w="8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6"/>
        <w:gridCol w:w="7889"/>
      </w:tblGrid>
      <w:tr w:rsidR="001B0680">
        <w:trPr>
          <w:trHeight w:val="973"/>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680" w:rsidRDefault="001B0680">
            <w:pPr>
              <w:pStyle w:val="BodyB"/>
              <w:spacing w:before="120" w:after="120"/>
              <w:rPr>
                <w:rFonts w:ascii="Arial"/>
              </w:rPr>
            </w:pPr>
            <w:r>
              <w:rPr>
                <w:rFonts w:ascii="Arial"/>
              </w:rPr>
              <w:t>1</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680" w:rsidRDefault="001B0680" w:rsidP="0014256C">
            <w:pPr>
              <w:pStyle w:val="BodyA"/>
              <w:rPr>
                <w:rFonts w:ascii="Arial"/>
              </w:rPr>
            </w:pPr>
            <w:r>
              <w:rPr>
                <w:rFonts w:ascii="Arial"/>
              </w:rPr>
              <w:t xml:space="preserve">At the direction of the Head of </w:t>
            </w:r>
            <w:r w:rsidR="00C36EEC">
              <w:rPr>
                <w:rFonts w:ascii="Arial"/>
              </w:rPr>
              <w:t>Corporate Communication</w:t>
            </w:r>
            <w:r>
              <w:rPr>
                <w:rFonts w:ascii="Arial"/>
              </w:rPr>
              <w:t>, and via supervision from</w:t>
            </w:r>
            <w:r w:rsidR="0014256C">
              <w:rPr>
                <w:rFonts w:ascii="Arial"/>
              </w:rPr>
              <w:t xml:space="preserve"> both the Senior Media External Relations Officer and the Senior Campaigns and Marketing Officer</w:t>
            </w:r>
            <w:r>
              <w:rPr>
                <w:rFonts w:ascii="Arial"/>
              </w:rPr>
              <w:t xml:space="preserve">, </w:t>
            </w:r>
            <w:r w:rsidR="00B847CB">
              <w:rPr>
                <w:rFonts w:ascii="Arial"/>
              </w:rPr>
              <w:t xml:space="preserve">take an active role in the </w:t>
            </w:r>
            <w:r w:rsidR="003B06E6">
              <w:rPr>
                <w:rFonts w:ascii="Arial"/>
              </w:rPr>
              <w:t xml:space="preserve">creation and </w:t>
            </w:r>
            <w:r w:rsidR="00B847CB">
              <w:rPr>
                <w:rFonts w:ascii="Arial"/>
              </w:rPr>
              <w:t>delivery of communication and engagement activity to meet the strategic aims of Nottinghamshire Police, through the robust use of communications channels, both internally and externally.</w:t>
            </w:r>
          </w:p>
        </w:tc>
      </w:tr>
      <w:tr w:rsidR="00AD467B" w:rsidTr="00AF6028">
        <w:trPr>
          <w:trHeight w:val="880"/>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467B" w:rsidRDefault="00AD467B">
            <w:pPr>
              <w:pStyle w:val="BodyB"/>
              <w:spacing w:before="120" w:after="120"/>
              <w:rPr>
                <w:rFonts w:ascii="Arial"/>
              </w:rPr>
            </w:pPr>
            <w:r>
              <w:rPr>
                <w:rFonts w:ascii="Arial"/>
              </w:rPr>
              <w:t>2.</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467B" w:rsidRPr="00AF6028" w:rsidRDefault="00AD467B" w:rsidP="00E2234B">
            <w:pPr>
              <w:pStyle w:val="BodyA"/>
              <w:rPr>
                <w:rFonts w:ascii="Arial" w:hAnsi="Arial" w:cs="Arial"/>
              </w:rPr>
            </w:pPr>
            <w:r w:rsidRPr="00AF6028">
              <w:rPr>
                <w:rFonts w:ascii="Arial" w:hAnsi="Arial" w:cs="Arial"/>
              </w:rPr>
              <w:t>Develop, deliver and evaluate communication and engagement strategies</w:t>
            </w:r>
            <w:r w:rsidR="0050110C">
              <w:rPr>
                <w:rFonts w:ascii="Arial" w:hAnsi="Arial" w:cs="Arial"/>
              </w:rPr>
              <w:t>,</w:t>
            </w:r>
            <w:r w:rsidRPr="00AF6028">
              <w:rPr>
                <w:rFonts w:ascii="Arial" w:hAnsi="Arial" w:cs="Arial"/>
              </w:rPr>
              <w:t xml:space="preserve"> and products to </w:t>
            </w:r>
            <w:r w:rsidR="00AF6028" w:rsidRPr="00AF6028">
              <w:rPr>
                <w:rFonts w:ascii="Arial" w:hAnsi="Arial" w:cs="Arial"/>
              </w:rPr>
              <w:t xml:space="preserve">identify opportunities to </w:t>
            </w:r>
            <w:r w:rsidR="0050110C">
              <w:rPr>
                <w:rFonts w:ascii="Arial" w:hAnsi="Arial" w:cs="Arial"/>
              </w:rPr>
              <w:t>improve</w:t>
            </w:r>
            <w:r w:rsidR="00AF6028" w:rsidRPr="00AF6028">
              <w:rPr>
                <w:rFonts w:ascii="Arial" w:hAnsi="Arial" w:cs="Arial"/>
              </w:rPr>
              <w:t xml:space="preserve"> staff </w:t>
            </w:r>
            <w:r w:rsidR="0050110C">
              <w:rPr>
                <w:rFonts w:ascii="Arial" w:hAnsi="Arial" w:cs="Arial"/>
              </w:rPr>
              <w:t>engagement</w:t>
            </w:r>
            <w:r w:rsidR="00E2234B">
              <w:rPr>
                <w:rFonts w:ascii="Arial" w:hAnsi="Arial" w:cs="Arial"/>
              </w:rPr>
              <w:t>. En</w:t>
            </w:r>
            <w:r w:rsidRPr="00AF6028">
              <w:rPr>
                <w:rFonts w:ascii="Arial" w:hAnsi="Arial" w:cs="Arial"/>
              </w:rPr>
              <w:t xml:space="preserve">sure the force’s strategic </w:t>
            </w:r>
            <w:r w:rsidR="00AF6028">
              <w:rPr>
                <w:rFonts w:ascii="Arial" w:hAnsi="Arial" w:cs="Arial"/>
              </w:rPr>
              <w:t xml:space="preserve">operational </w:t>
            </w:r>
            <w:r w:rsidRPr="00AF6028">
              <w:rPr>
                <w:rFonts w:ascii="Arial" w:hAnsi="Arial" w:cs="Arial"/>
              </w:rPr>
              <w:t>priorities</w:t>
            </w:r>
            <w:r w:rsidR="00AF6028">
              <w:rPr>
                <w:rFonts w:ascii="Arial" w:hAnsi="Arial" w:cs="Arial"/>
              </w:rPr>
              <w:t>, values</w:t>
            </w:r>
            <w:r w:rsidRPr="00AF6028">
              <w:rPr>
                <w:rFonts w:ascii="Arial" w:hAnsi="Arial" w:cs="Arial"/>
              </w:rPr>
              <w:t xml:space="preserve"> and key messages are clear and embedded in the delivery of service. </w:t>
            </w:r>
          </w:p>
        </w:tc>
      </w:tr>
      <w:tr w:rsidR="001B0680">
        <w:trPr>
          <w:trHeight w:val="973"/>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680" w:rsidRDefault="00AF6028">
            <w:pPr>
              <w:pStyle w:val="BodyB"/>
              <w:spacing w:before="120" w:after="120"/>
              <w:rPr>
                <w:rFonts w:ascii="Arial"/>
              </w:rPr>
            </w:pPr>
            <w:r>
              <w:rPr>
                <w:rFonts w:ascii="Arial"/>
              </w:rPr>
              <w:t>3.</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680" w:rsidRDefault="00AD467B" w:rsidP="00AD467B">
            <w:pPr>
              <w:pStyle w:val="BodyA"/>
              <w:tabs>
                <w:tab w:val="left" w:pos="2880"/>
                <w:tab w:val="left" w:pos="4440"/>
                <w:tab w:val="left" w:pos="4800"/>
                <w:tab w:val="right" w:pos="8286"/>
              </w:tabs>
              <w:spacing w:line="240" w:lineRule="atLeast"/>
              <w:jc w:val="both"/>
              <w:rPr>
                <w:rFonts w:ascii="Arial"/>
              </w:rPr>
            </w:pPr>
            <w:r>
              <w:rPr>
                <w:rFonts w:ascii="Arial"/>
              </w:rPr>
              <w:t xml:space="preserve">Design, implement and evaluate </w:t>
            </w:r>
            <w:r w:rsidR="00B847CB">
              <w:rPr>
                <w:rFonts w:ascii="Arial"/>
              </w:rPr>
              <w:t xml:space="preserve">research-led </w:t>
            </w:r>
            <w:r>
              <w:rPr>
                <w:rFonts w:ascii="Arial"/>
              </w:rPr>
              <w:t>tactical plans</w:t>
            </w:r>
            <w:r w:rsidR="00C8117A">
              <w:rPr>
                <w:rFonts w:ascii="Arial"/>
              </w:rPr>
              <w:t>, products</w:t>
            </w:r>
            <w:r w:rsidR="00AF6028">
              <w:rPr>
                <w:rFonts w:ascii="Arial"/>
              </w:rPr>
              <w:t xml:space="preserve"> and portfolios</w:t>
            </w:r>
            <w:r>
              <w:rPr>
                <w:rFonts w:ascii="Arial"/>
              </w:rPr>
              <w:t>, both internally and externally, at a corporate and local level, to prevent and detect crime, enhance performance, engage communities and manage emerging trends and critical incidents effectively, using customer insight / research to understand specific audiences and their drivers.</w:t>
            </w:r>
          </w:p>
        </w:tc>
      </w:tr>
      <w:tr w:rsidR="00931E66" w:rsidTr="00F83F2B">
        <w:trPr>
          <w:trHeight w:val="914"/>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AF6028" w:rsidP="001B0680">
            <w:pPr>
              <w:pStyle w:val="BodyB"/>
              <w:spacing w:before="120" w:after="120"/>
            </w:pPr>
            <w:r>
              <w:rPr>
                <w:rFonts w:ascii="Arial"/>
              </w:rPr>
              <w:t>4.</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1B0680" w:rsidP="00AD467B">
            <w:pPr>
              <w:pStyle w:val="BodyB"/>
              <w:spacing w:before="120" w:after="120"/>
            </w:pPr>
            <w:r>
              <w:rPr>
                <w:rFonts w:ascii="Arial"/>
                <w:sz w:val="22"/>
                <w:szCs w:val="22"/>
              </w:rPr>
              <w:t xml:space="preserve">Receive and manage media enquiries (international, national, regional and local), making decisions about the appropriate response to be given in order to support the operational needs of the force and enhance </w:t>
            </w:r>
            <w:r w:rsidR="00AD467B">
              <w:rPr>
                <w:rFonts w:ascii="Arial"/>
                <w:sz w:val="22"/>
                <w:szCs w:val="22"/>
              </w:rPr>
              <w:t xml:space="preserve">public confidence. </w:t>
            </w:r>
          </w:p>
        </w:tc>
      </w:tr>
      <w:tr w:rsidR="001B0680" w:rsidTr="001E0378">
        <w:trPr>
          <w:trHeight w:val="738"/>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680" w:rsidRDefault="00041997" w:rsidP="00041997">
            <w:pPr>
              <w:pStyle w:val="BodyB"/>
              <w:spacing w:before="120" w:after="120"/>
              <w:rPr>
                <w:rFonts w:ascii="Arial"/>
              </w:rPr>
            </w:pPr>
            <w:r>
              <w:rPr>
                <w:rFonts w:ascii="Arial"/>
              </w:rPr>
              <w:t>5</w:t>
            </w:r>
            <w:r w:rsidR="00AF6028">
              <w:rPr>
                <w:rFonts w:ascii="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0680" w:rsidRDefault="001B0680" w:rsidP="00E2234B">
            <w:pPr>
              <w:pStyle w:val="BodyA"/>
              <w:tabs>
                <w:tab w:val="left" w:pos="2880"/>
                <w:tab w:val="left" w:pos="4440"/>
                <w:tab w:val="left" w:pos="4800"/>
                <w:tab w:val="right" w:pos="8286"/>
              </w:tabs>
              <w:spacing w:line="240" w:lineRule="atLeast"/>
              <w:jc w:val="both"/>
              <w:rPr>
                <w:rFonts w:ascii="Arial"/>
              </w:rPr>
            </w:pPr>
            <w:r>
              <w:rPr>
                <w:rFonts w:ascii="Arial"/>
              </w:rPr>
              <w:t xml:space="preserve">Ensure </w:t>
            </w:r>
            <w:r w:rsidR="00104A90">
              <w:rPr>
                <w:rFonts w:ascii="Arial"/>
              </w:rPr>
              <w:t xml:space="preserve">the corporate </w:t>
            </w:r>
            <w:r w:rsidR="00E2234B">
              <w:rPr>
                <w:rFonts w:ascii="Arial"/>
              </w:rPr>
              <w:t>brand</w:t>
            </w:r>
            <w:r w:rsidR="00104A90">
              <w:rPr>
                <w:rFonts w:ascii="Arial"/>
              </w:rPr>
              <w:t xml:space="preserve"> is consistently applied to all </w:t>
            </w:r>
            <w:r>
              <w:rPr>
                <w:rFonts w:ascii="Arial"/>
              </w:rPr>
              <w:t>communication channels</w:t>
            </w:r>
            <w:r w:rsidR="00104A90">
              <w:rPr>
                <w:rFonts w:ascii="Arial"/>
              </w:rPr>
              <w:t xml:space="preserve"> to</w:t>
            </w:r>
            <w:r>
              <w:rPr>
                <w:rFonts w:ascii="Arial"/>
              </w:rPr>
              <w:t xml:space="preserve"> reflect and support key messages, and maximise their potential through effective channel management.</w:t>
            </w:r>
          </w:p>
        </w:tc>
      </w:tr>
      <w:tr w:rsidR="00931E66" w:rsidTr="001E0378">
        <w:trPr>
          <w:trHeight w:val="1615"/>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041997" w:rsidP="001B0680">
            <w:pPr>
              <w:pStyle w:val="BodyB"/>
              <w:spacing w:before="120" w:after="120"/>
            </w:pPr>
            <w:r>
              <w:rPr>
                <w:rFonts w:ascii="Arial"/>
              </w:rPr>
              <w:lastRenderedPageBreak/>
              <w:t>6</w:t>
            </w:r>
            <w:r w:rsidR="00AF6028">
              <w:rPr>
                <w:rFonts w:ascii="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1B0680" w:rsidP="00E2234B">
            <w:pPr>
              <w:pStyle w:val="BodyB"/>
              <w:tabs>
                <w:tab w:val="center" w:pos="4320"/>
                <w:tab w:val="right" w:pos="8640"/>
              </w:tabs>
              <w:spacing w:before="120" w:after="120"/>
            </w:pPr>
            <w:r>
              <w:rPr>
                <w:rFonts w:ascii="Arial"/>
                <w:sz w:val="22"/>
                <w:szCs w:val="22"/>
              </w:rPr>
              <w:t xml:space="preserve">Act as Bronze and, at times, </w:t>
            </w:r>
            <w:r w:rsidR="00E2234B">
              <w:rPr>
                <w:rFonts w:ascii="Arial"/>
                <w:sz w:val="22"/>
                <w:szCs w:val="22"/>
              </w:rPr>
              <w:t xml:space="preserve">deputising as </w:t>
            </w:r>
            <w:r>
              <w:rPr>
                <w:rFonts w:ascii="Arial"/>
                <w:sz w:val="22"/>
                <w:szCs w:val="22"/>
              </w:rPr>
              <w:t>Silver Communications Officer in the event of a major / critical incident</w:t>
            </w:r>
            <w:r w:rsidR="00E2234B">
              <w:rPr>
                <w:rFonts w:ascii="Arial"/>
                <w:sz w:val="22"/>
                <w:szCs w:val="22"/>
              </w:rPr>
              <w:t>. D</w:t>
            </w:r>
            <w:r>
              <w:rPr>
                <w:rFonts w:ascii="Arial"/>
                <w:sz w:val="22"/>
                <w:szCs w:val="22"/>
              </w:rPr>
              <w:t xml:space="preserve">evelop and implement </w:t>
            </w:r>
            <w:r w:rsidR="00E2234B">
              <w:rPr>
                <w:rFonts w:ascii="Arial"/>
                <w:sz w:val="22"/>
                <w:szCs w:val="22"/>
              </w:rPr>
              <w:t>approaches</w:t>
            </w:r>
            <w:r>
              <w:rPr>
                <w:rFonts w:ascii="Arial"/>
                <w:sz w:val="22"/>
                <w:szCs w:val="22"/>
              </w:rPr>
              <w:t xml:space="preserve"> to manage the communication</w:t>
            </w:r>
            <w:r w:rsidR="00AF6028">
              <w:rPr>
                <w:rFonts w:ascii="Arial"/>
                <w:sz w:val="22"/>
                <w:szCs w:val="22"/>
              </w:rPr>
              <w:t xml:space="preserve"> and engagement</w:t>
            </w:r>
            <w:r>
              <w:rPr>
                <w:rFonts w:ascii="Arial"/>
                <w:sz w:val="22"/>
                <w:szCs w:val="22"/>
              </w:rPr>
              <w:t xml:space="preserve"> relating to such incidents</w:t>
            </w:r>
            <w:r w:rsidR="00E2234B">
              <w:rPr>
                <w:rFonts w:ascii="Arial"/>
                <w:sz w:val="22"/>
                <w:szCs w:val="22"/>
              </w:rPr>
              <w:t>,</w:t>
            </w:r>
            <w:r>
              <w:rPr>
                <w:rFonts w:ascii="Arial"/>
                <w:sz w:val="22"/>
                <w:szCs w:val="22"/>
              </w:rPr>
              <w:t xml:space="preserve"> in liaison with the Senior Investigating Officer</w:t>
            </w:r>
            <w:r w:rsidR="00AF6028">
              <w:rPr>
                <w:rFonts w:ascii="Arial"/>
                <w:sz w:val="22"/>
                <w:szCs w:val="22"/>
              </w:rPr>
              <w:t xml:space="preserve"> (SIO)</w:t>
            </w:r>
            <w:r>
              <w:rPr>
                <w:rFonts w:ascii="Arial"/>
                <w:sz w:val="22"/>
                <w:szCs w:val="22"/>
              </w:rPr>
              <w:t>, senior departmental colleagues and, when appropriate, other agencies involved in the incident, at times acting as force spokesperson in media interviews.</w:t>
            </w:r>
          </w:p>
        </w:tc>
      </w:tr>
      <w:tr w:rsidR="00AF6028" w:rsidTr="001E0378">
        <w:trPr>
          <w:trHeight w:val="1387"/>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28" w:rsidRDefault="00041997" w:rsidP="001B0680">
            <w:pPr>
              <w:pStyle w:val="BodyB"/>
              <w:spacing w:before="120" w:after="120"/>
              <w:rPr>
                <w:rFonts w:ascii="Arial"/>
              </w:rPr>
            </w:pPr>
            <w:r>
              <w:rPr>
                <w:rFonts w:ascii="Arial"/>
              </w:rPr>
              <w:t>7</w:t>
            </w:r>
            <w:r w:rsidR="00AF6028">
              <w:rPr>
                <w:rFonts w:ascii="Arial"/>
              </w:rPr>
              <w:t xml:space="preserve">. </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28" w:rsidRPr="00AF6028" w:rsidRDefault="00C36EEC" w:rsidP="00C36EEC">
            <w:pPr>
              <w:pStyle w:val="BodyB"/>
              <w:tabs>
                <w:tab w:val="center" w:pos="4320"/>
                <w:tab w:val="right" w:pos="8640"/>
              </w:tabs>
              <w:spacing w:before="120" w:after="120"/>
              <w:rPr>
                <w:rFonts w:ascii="Arial" w:hAnsi="Arial" w:cs="Arial"/>
                <w:sz w:val="22"/>
                <w:szCs w:val="22"/>
              </w:rPr>
            </w:pPr>
            <w:r>
              <w:rPr>
                <w:rFonts w:ascii="Arial" w:hAnsi="Arial" w:cs="Arial"/>
                <w:sz w:val="22"/>
                <w:szCs w:val="22"/>
              </w:rPr>
              <w:t xml:space="preserve">Using experience, demographic / customer insight and research, provide advice to officers and staff, at all levels, about how best to communicate and engage with internal and external audiences, through effective targeted channel management and monitoring of digital platforms, and providing feedback.  </w:t>
            </w:r>
          </w:p>
        </w:tc>
      </w:tr>
      <w:tr w:rsidR="00AF6028" w:rsidTr="001E0378">
        <w:trPr>
          <w:trHeight w:val="1128"/>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28" w:rsidRDefault="00041997" w:rsidP="001B0680">
            <w:pPr>
              <w:pStyle w:val="BodyB"/>
              <w:spacing w:before="120" w:after="120"/>
              <w:rPr>
                <w:rFonts w:ascii="Arial"/>
              </w:rPr>
            </w:pPr>
            <w:r>
              <w:rPr>
                <w:rFonts w:ascii="Arial"/>
              </w:rPr>
              <w:t>8</w:t>
            </w:r>
            <w:r w:rsidR="00AF6028">
              <w:rPr>
                <w:rFonts w:ascii="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28" w:rsidRPr="00AF6028" w:rsidRDefault="00E2234B" w:rsidP="007A40F1">
            <w:pPr>
              <w:pStyle w:val="BodyB"/>
              <w:tabs>
                <w:tab w:val="center" w:pos="4320"/>
                <w:tab w:val="right" w:pos="8640"/>
              </w:tabs>
              <w:spacing w:before="120" w:after="120"/>
              <w:rPr>
                <w:rFonts w:ascii="Arial" w:hAnsi="Arial" w:cs="Arial"/>
                <w:sz w:val="22"/>
                <w:szCs w:val="22"/>
              </w:rPr>
            </w:pPr>
            <w:r>
              <w:rPr>
                <w:rFonts w:ascii="Arial" w:hAnsi="Arial" w:cs="Arial"/>
                <w:sz w:val="22"/>
                <w:szCs w:val="22"/>
              </w:rPr>
              <w:t xml:space="preserve">Arrange and facilitate </w:t>
            </w:r>
            <w:r w:rsidR="00AF6028" w:rsidRPr="00AF6028">
              <w:rPr>
                <w:rFonts w:ascii="Arial" w:hAnsi="Arial" w:cs="Arial"/>
                <w:sz w:val="22"/>
                <w:szCs w:val="22"/>
              </w:rPr>
              <w:t xml:space="preserve">corporate events, </w:t>
            </w:r>
            <w:r>
              <w:rPr>
                <w:rFonts w:ascii="Arial" w:hAnsi="Arial" w:cs="Arial"/>
                <w:sz w:val="22"/>
                <w:szCs w:val="22"/>
              </w:rPr>
              <w:t xml:space="preserve">using </w:t>
            </w:r>
            <w:r w:rsidR="00AF6028">
              <w:rPr>
                <w:rFonts w:ascii="Arial" w:hAnsi="Arial" w:cs="Arial"/>
                <w:sz w:val="22"/>
                <w:szCs w:val="22"/>
              </w:rPr>
              <w:t xml:space="preserve">associated communication and engagement products, </w:t>
            </w:r>
            <w:r w:rsidR="00AF6028" w:rsidRPr="00AF6028">
              <w:rPr>
                <w:rFonts w:ascii="Arial" w:hAnsi="Arial" w:cs="Arial"/>
                <w:sz w:val="22"/>
                <w:szCs w:val="22"/>
              </w:rPr>
              <w:t xml:space="preserve">helping officers and staff to communicate and engage with </w:t>
            </w:r>
            <w:r w:rsidR="00AF6028">
              <w:rPr>
                <w:rFonts w:ascii="Arial" w:hAnsi="Arial" w:cs="Arial"/>
                <w:sz w:val="22"/>
                <w:szCs w:val="22"/>
              </w:rPr>
              <w:t>communitie</w:t>
            </w:r>
            <w:r w:rsidR="00AF6028" w:rsidRPr="00AF6028">
              <w:rPr>
                <w:rFonts w:ascii="Arial" w:hAnsi="Arial" w:cs="Arial"/>
                <w:sz w:val="22"/>
                <w:szCs w:val="22"/>
              </w:rPr>
              <w:t>s and assist in the delivery of the force’s reward and recognition scheme through internal ceremonies</w:t>
            </w:r>
            <w:r w:rsidR="007A40F1">
              <w:rPr>
                <w:rFonts w:ascii="Arial" w:hAnsi="Arial" w:cs="Arial"/>
                <w:sz w:val="22"/>
                <w:szCs w:val="22"/>
              </w:rPr>
              <w:t>, to support the ambition of the force being an employer of choice</w:t>
            </w:r>
            <w:r w:rsidR="007A40F1" w:rsidRPr="002A13D9">
              <w:rPr>
                <w:rFonts w:ascii="Arial" w:hAnsi="Arial" w:cs="Arial"/>
                <w:sz w:val="22"/>
                <w:szCs w:val="22"/>
              </w:rPr>
              <w:t>.</w:t>
            </w:r>
          </w:p>
        </w:tc>
      </w:tr>
      <w:tr w:rsidR="00931E66" w:rsidTr="00F83F2B">
        <w:trPr>
          <w:trHeight w:val="762"/>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041997">
            <w:pPr>
              <w:pStyle w:val="BodyB"/>
              <w:spacing w:before="120" w:after="120"/>
            </w:pPr>
            <w:r>
              <w:rPr>
                <w:rFonts w:ascii="Arial"/>
              </w:rPr>
              <w:t>9</w:t>
            </w:r>
            <w:r w:rsidR="00AF6028">
              <w:rPr>
                <w:rFonts w:ascii="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AF6028" w:rsidP="00AF6028">
            <w:pPr>
              <w:pStyle w:val="BodyB"/>
              <w:spacing w:before="120" w:after="120"/>
            </w:pPr>
            <w:r>
              <w:rPr>
                <w:rFonts w:ascii="Arial"/>
                <w:sz w:val="22"/>
                <w:szCs w:val="22"/>
              </w:rPr>
              <w:t>Develop, m</w:t>
            </w:r>
            <w:r w:rsidR="001B0680">
              <w:rPr>
                <w:rFonts w:ascii="Arial"/>
                <w:sz w:val="22"/>
                <w:szCs w:val="22"/>
              </w:rPr>
              <w:t xml:space="preserve">aintain and enhance relationships </w:t>
            </w:r>
            <w:r>
              <w:rPr>
                <w:rFonts w:ascii="Arial"/>
                <w:sz w:val="22"/>
                <w:szCs w:val="22"/>
              </w:rPr>
              <w:t xml:space="preserve">with key </w:t>
            </w:r>
            <w:r w:rsidR="00BA580C">
              <w:rPr>
                <w:rFonts w:ascii="Arial"/>
                <w:sz w:val="22"/>
                <w:szCs w:val="22"/>
              </w:rPr>
              <w:t>stakeholders</w:t>
            </w:r>
            <w:r>
              <w:rPr>
                <w:rFonts w:ascii="Arial"/>
                <w:sz w:val="22"/>
                <w:szCs w:val="22"/>
              </w:rPr>
              <w:t xml:space="preserve">, including national, regional and local media organisations, </w:t>
            </w:r>
            <w:r w:rsidR="001B0680">
              <w:rPr>
                <w:rFonts w:ascii="Arial"/>
                <w:sz w:val="22"/>
                <w:szCs w:val="22"/>
              </w:rPr>
              <w:t>to maximise positive and supportive coverage for the delivery of policing services in Nottinghamshire.</w:t>
            </w:r>
          </w:p>
        </w:tc>
      </w:tr>
      <w:tr w:rsidR="00931E66" w:rsidTr="001E0378">
        <w:trPr>
          <w:trHeight w:val="1395"/>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AF6028" w:rsidP="00041997">
            <w:pPr>
              <w:pStyle w:val="BodyB"/>
              <w:spacing w:before="120" w:after="120"/>
            </w:pPr>
            <w:r>
              <w:rPr>
                <w:rFonts w:ascii="Arial"/>
              </w:rPr>
              <w:t>1</w:t>
            </w:r>
            <w:r w:rsidR="00041997">
              <w:rPr>
                <w:rFonts w:ascii="Arial"/>
              </w:rPr>
              <w:t>0</w:t>
            </w:r>
            <w:r>
              <w:rPr>
                <w:rFonts w:ascii="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Pr="00104A90" w:rsidRDefault="00104A90" w:rsidP="0014256C">
            <w:pPr>
              <w:pStyle w:val="BodyB"/>
              <w:spacing w:before="120" w:after="120"/>
              <w:rPr>
                <w:rFonts w:ascii="Arial"/>
                <w:sz w:val="22"/>
                <w:szCs w:val="22"/>
              </w:rPr>
            </w:pPr>
            <w:r w:rsidRPr="0014256C">
              <w:rPr>
                <w:rFonts w:ascii="Arial"/>
                <w:sz w:val="22"/>
                <w:szCs w:val="22"/>
              </w:rPr>
              <w:t xml:space="preserve">Assist </w:t>
            </w:r>
            <w:r w:rsidR="0014256C">
              <w:rPr>
                <w:rFonts w:ascii="Arial"/>
                <w:sz w:val="22"/>
                <w:szCs w:val="22"/>
              </w:rPr>
              <w:t xml:space="preserve">both </w:t>
            </w:r>
            <w:r w:rsidR="0014256C" w:rsidRPr="0014256C">
              <w:rPr>
                <w:rFonts w:ascii="Arial"/>
                <w:sz w:val="22"/>
                <w:szCs w:val="22"/>
              </w:rPr>
              <w:t xml:space="preserve">the Senior Media External Relations Officer and the Senior Campaigns and Marketing Officer </w:t>
            </w:r>
            <w:r w:rsidR="001B0680" w:rsidRPr="0014256C">
              <w:rPr>
                <w:rFonts w:ascii="Arial"/>
                <w:sz w:val="22"/>
                <w:szCs w:val="22"/>
              </w:rPr>
              <w:t xml:space="preserve">with the delivery of </w:t>
            </w:r>
            <w:r w:rsidR="006A234E" w:rsidRPr="0014256C">
              <w:rPr>
                <w:rFonts w:ascii="Arial"/>
                <w:sz w:val="22"/>
                <w:szCs w:val="22"/>
              </w:rPr>
              <w:t>communication and media</w:t>
            </w:r>
            <w:r w:rsidR="001B0680" w:rsidRPr="0014256C">
              <w:rPr>
                <w:rFonts w:ascii="Arial"/>
                <w:sz w:val="22"/>
                <w:szCs w:val="22"/>
              </w:rPr>
              <w:t xml:space="preserve"> training for all</w:t>
            </w:r>
            <w:r w:rsidR="001B0680">
              <w:rPr>
                <w:rFonts w:ascii="Arial"/>
                <w:sz w:val="22"/>
                <w:szCs w:val="22"/>
              </w:rPr>
              <w:t xml:space="preserve"> key force personnel and provide strategic and tactical advice and adhoc training</w:t>
            </w:r>
            <w:r>
              <w:rPr>
                <w:rFonts w:ascii="Arial"/>
                <w:sz w:val="22"/>
                <w:szCs w:val="22"/>
              </w:rPr>
              <w:t>,</w:t>
            </w:r>
            <w:r w:rsidR="001B0680">
              <w:rPr>
                <w:rFonts w:ascii="Arial"/>
                <w:sz w:val="22"/>
                <w:szCs w:val="22"/>
              </w:rPr>
              <w:t xml:space="preserve"> when required</w:t>
            </w:r>
            <w:r>
              <w:rPr>
                <w:rFonts w:ascii="Arial"/>
                <w:sz w:val="22"/>
                <w:szCs w:val="22"/>
              </w:rPr>
              <w:t>,</w:t>
            </w:r>
            <w:r w:rsidR="001B0680">
              <w:rPr>
                <w:rFonts w:ascii="Arial"/>
                <w:sz w:val="22"/>
                <w:szCs w:val="22"/>
              </w:rPr>
              <w:t xml:space="preserve"> about </w:t>
            </w:r>
            <w:r w:rsidR="004668DD">
              <w:rPr>
                <w:rFonts w:ascii="Arial"/>
                <w:sz w:val="22"/>
                <w:szCs w:val="22"/>
              </w:rPr>
              <w:t>internal communication</w:t>
            </w:r>
            <w:r>
              <w:rPr>
                <w:rFonts w:ascii="Arial"/>
                <w:sz w:val="22"/>
                <w:szCs w:val="22"/>
              </w:rPr>
              <w:t xml:space="preserve"> and engagement</w:t>
            </w:r>
            <w:r w:rsidR="004668DD">
              <w:rPr>
                <w:rFonts w:ascii="Arial"/>
                <w:sz w:val="22"/>
                <w:szCs w:val="22"/>
              </w:rPr>
              <w:t>,</w:t>
            </w:r>
            <w:r>
              <w:rPr>
                <w:rFonts w:ascii="Arial"/>
                <w:sz w:val="22"/>
                <w:szCs w:val="22"/>
              </w:rPr>
              <w:t xml:space="preserve"> campaigns,</w:t>
            </w:r>
            <w:r w:rsidR="004668DD">
              <w:rPr>
                <w:rFonts w:ascii="Arial"/>
                <w:sz w:val="22"/>
                <w:szCs w:val="22"/>
              </w:rPr>
              <w:t xml:space="preserve"> </w:t>
            </w:r>
            <w:r w:rsidR="001B0680">
              <w:rPr>
                <w:rFonts w:ascii="Arial"/>
                <w:sz w:val="22"/>
                <w:szCs w:val="22"/>
              </w:rPr>
              <w:t>news management and media issues to staff.</w:t>
            </w:r>
          </w:p>
        </w:tc>
      </w:tr>
      <w:tr w:rsidR="00931E66" w:rsidTr="001E0378">
        <w:trPr>
          <w:trHeight w:val="441"/>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Pr="001B0680" w:rsidRDefault="00AF6028" w:rsidP="00041997">
            <w:pPr>
              <w:pStyle w:val="BodyB"/>
              <w:spacing w:before="120" w:after="120"/>
              <w:rPr>
                <w:rFonts w:ascii="Arial" w:hAnsi="Arial" w:cs="Arial"/>
              </w:rPr>
            </w:pPr>
            <w:r>
              <w:rPr>
                <w:rFonts w:ascii="Arial" w:hAnsi="Arial" w:cs="Arial"/>
              </w:rPr>
              <w:t>1</w:t>
            </w:r>
            <w:r w:rsidR="00041997">
              <w:rPr>
                <w:rFonts w:ascii="Arial" w:hAnsi="Arial" w:cs="Arial"/>
              </w:rPr>
              <w:t>1</w:t>
            </w:r>
            <w:r>
              <w:rPr>
                <w:rFonts w:ascii="Arial" w:hAnsi="Arial" w:cs="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104A90" w:rsidP="00104A90">
            <w:pPr>
              <w:pStyle w:val="BodyB"/>
              <w:spacing w:before="120" w:after="120"/>
            </w:pPr>
            <w:r>
              <w:rPr>
                <w:rFonts w:ascii="Arial"/>
                <w:sz w:val="22"/>
                <w:szCs w:val="22"/>
              </w:rPr>
              <w:t xml:space="preserve">Participate </w:t>
            </w:r>
            <w:r w:rsidR="00BA580C">
              <w:rPr>
                <w:rFonts w:ascii="Arial"/>
                <w:sz w:val="22"/>
                <w:szCs w:val="22"/>
              </w:rPr>
              <w:t>in the out-of-hours on ca</w:t>
            </w:r>
            <w:r>
              <w:rPr>
                <w:rFonts w:ascii="Arial"/>
                <w:sz w:val="22"/>
                <w:szCs w:val="22"/>
              </w:rPr>
              <w:t>ll rota system</w:t>
            </w:r>
            <w:r w:rsidR="00BA580C">
              <w:rPr>
                <w:rFonts w:ascii="Arial"/>
                <w:sz w:val="22"/>
                <w:szCs w:val="22"/>
              </w:rPr>
              <w:t>.</w:t>
            </w:r>
          </w:p>
        </w:tc>
      </w:tr>
      <w:tr w:rsidR="00931E66">
        <w:trPr>
          <w:trHeight w:val="493"/>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Pr="001B0680" w:rsidRDefault="00BA580C" w:rsidP="00AF6028">
            <w:pPr>
              <w:pStyle w:val="BodyB"/>
              <w:spacing w:before="120" w:after="120"/>
              <w:rPr>
                <w:rFonts w:ascii="Arial" w:hAnsi="Arial" w:cs="Arial"/>
              </w:rPr>
            </w:pPr>
            <w:r>
              <w:rPr>
                <w:rFonts w:ascii="Arial" w:hAnsi="Arial" w:cs="Arial"/>
              </w:rPr>
              <w:t>1</w:t>
            </w:r>
            <w:r w:rsidR="00041997">
              <w:rPr>
                <w:rFonts w:ascii="Arial" w:hAnsi="Arial" w:cs="Arial"/>
              </w:rPr>
              <w:t>2</w:t>
            </w:r>
            <w:r w:rsidR="00AF6028">
              <w:rPr>
                <w:rFonts w:ascii="Arial" w:hAnsi="Arial" w:cs="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580C" w:rsidRPr="00BA580C" w:rsidRDefault="00104A90" w:rsidP="00104A90">
            <w:pPr>
              <w:pStyle w:val="BodyB"/>
              <w:spacing w:before="120" w:after="120"/>
              <w:rPr>
                <w:rFonts w:ascii="Arial"/>
                <w:sz w:val="22"/>
                <w:szCs w:val="22"/>
              </w:rPr>
            </w:pPr>
            <w:r>
              <w:rPr>
                <w:rFonts w:ascii="Arial"/>
                <w:sz w:val="22"/>
                <w:szCs w:val="22"/>
              </w:rPr>
              <w:t>Engage in direct</w:t>
            </w:r>
            <w:r w:rsidR="001B0680">
              <w:rPr>
                <w:rFonts w:ascii="Arial"/>
                <w:sz w:val="22"/>
                <w:szCs w:val="22"/>
              </w:rPr>
              <w:t xml:space="preserve"> interaction with</w:t>
            </w:r>
            <w:r w:rsidR="00BA580C">
              <w:rPr>
                <w:rFonts w:ascii="Arial"/>
                <w:sz w:val="22"/>
                <w:szCs w:val="22"/>
              </w:rPr>
              <w:t xml:space="preserve"> officers and staff, and</w:t>
            </w:r>
            <w:r w:rsidR="001B0680">
              <w:rPr>
                <w:rFonts w:ascii="Arial"/>
                <w:sz w:val="22"/>
                <w:szCs w:val="22"/>
              </w:rPr>
              <w:t xml:space="preserve"> the public online through effective channel </w:t>
            </w:r>
            <w:r w:rsidR="00BA580C">
              <w:rPr>
                <w:rFonts w:ascii="Arial"/>
                <w:sz w:val="22"/>
                <w:szCs w:val="22"/>
              </w:rPr>
              <w:t xml:space="preserve">management and monitoring of digital platforms, internally and externally, and upload content when </w:t>
            </w:r>
            <w:r>
              <w:rPr>
                <w:rFonts w:ascii="Arial"/>
                <w:sz w:val="22"/>
                <w:szCs w:val="22"/>
              </w:rPr>
              <w:t>required</w:t>
            </w:r>
            <w:r w:rsidR="00BA580C">
              <w:rPr>
                <w:rFonts w:ascii="Arial"/>
                <w:sz w:val="22"/>
                <w:szCs w:val="22"/>
              </w:rPr>
              <w:t>.</w:t>
            </w:r>
          </w:p>
        </w:tc>
      </w:tr>
      <w:tr w:rsidR="00931E66">
        <w:trPr>
          <w:trHeight w:val="493"/>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AF6028" w:rsidP="00041997">
            <w:pPr>
              <w:pStyle w:val="BodyB"/>
              <w:spacing w:before="120" w:after="120"/>
            </w:pPr>
            <w:r>
              <w:rPr>
                <w:rFonts w:ascii="Arial"/>
              </w:rPr>
              <w:t>1</w:t>
            </w:r>
            <w:r w:rsidR="00041997">
              <w:rPr>
                <w:rFonts w:ascii="Arial"/>
              </w:rPr>
              <w:t>3</w:t>
            </w:r>
            <w:r>
              <w:rPr>
                <w:rFonts w:ascii="Arial"/>
              </w:rPr>
              <w:t>.</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1B0680">
            <w:pPr>
              <w:pStyle w:val="BodyB"/>
              <w:spacing w:before="120" w:after="120"/>
            </w:pPr>
            <w:r>
              <w:rPr>
                <w:rFonts w:ascii="Arial"/>
                <w:sz w:val="22"/>
                <w:szCs w:val="22"/>
              </w:rPr>
              <w:t>Participate in the Force PDR process and take responsibility for identifying your own professional and career development needs.</w:t>
            </w:r>
          </w:p>
        </w:tc>
      </w:tr>
    </w:tbl>
    <w:p w:rsidR="00041997" w:rsidRDefault="00041997">
      <w:pPr>
        <w:pStyle w:val="BodyA"/>
        <w:rPr>
          <w:rFonts w:ascii="Arial Bold"/>
        </w:rPr>
      </w:pPr>
    </w:p>
    <w:p w:rsidR="00F83F2B" w:rsidRDefault="00F83F2B">
      <w:pPr>
        <w:pStyle w:val="BodyA"/>
        <w:rPr>
          <w:rFonts w:ascii="Arial Bold"/>
        </w:rPr>
      </w:pPr>
    </w:p>
    <w:p w:rsidR="00931E66" w:rsidRDefault="001B0680">
      <w:pPr>
        <w:pStyle w:val="BodyA"/>
        <w:rPr>
          <w:rFonts w:ascii="Arial" w:eastAsia="Arial" w:hAnsi="Arial" w:cs="Arial"/>
        </w:rPr>
      </w:pPr>
      <w:r>
        <w:rPr>
          <w:rFonts w:ascii="Arial Bold"/>
        </w:rPr>
        <w:t>DIMENSIONS</w:t>
      </w:r>
    </w:p>
    <w:p w:rsidR="00931E66" w:rsidRDefault="00931E66">
      <w:pPr>
        <w:pStyle w:val="BodyA"/>
        <w:rPr>
          <w:rFonts w:ascii="Arial" w:eastAsia="Arial" w:hAnsi="Arial" w:cs="Arial"/>
        </w:rPr>
      </w:pPr>
    </w:p>
    <w:p w:rsidR="00931E66" w:rsidRDefault="001B0680">
      <w:pPr>
        <w:pStyle w:val="BodyA"/>
        <w:ind w:left="2160" w:hanging="2160"/>
        <w:rPr>
          <w:rFonts w:ascii="Arial" w:eastAsia="Arial" w:hAnsi="Arial" w:cs="Arial"/>
        </w:rPr>
      </w:pPr>
      <w:r>
        <w:rPr>
          <w:rFonts w:ascii="Arial Bold"/>
        </w:rPr>
        <w:t>Financial:</w:t>
      </w:r>
      <w:r>
        <w:rPr>
          <w:rFonts w:ascii="Arial" w:eastAsia="Arial" w:hAnsi="Arial" w:cs="Arial"/>
        </w:rPr>
        <w:tab/>
        <w:t>N/A</w:t>
      </w:r>
    </w:p>
    <w:p w:rsidR="001A4067" w:rsidRDefault="001A4067">
      <w:pPr>
        <w:pStyle w:val="BodyA"/>
        <w:ind w:left="2160" w:hanging="2160"/>
        <w:rPr>
          <w:rFonts w:ascii="Arial" w:eastAsia="Arial" w:hAnsi="Arial" w:cs="Arial"/>
        </w:rPr>
      </w:pPr>
    </w:p>
    <w:p w:rsidR="001A4067" w:rsidRDefault="001A4067">
      <w:pPr>
        <w:pStyle w:val="BodyA"/>
        <w:ind w:left="2160" w:hanging="2160"/>
        <w:rPr>
          <w:rFonts w:ascii="Arial" w:eastAsia="Arial" w:hAnsi="Arial" w:cs="Arial"/>
        </w:rPr>
      </w:pPr>
      <w:r>
        <w:rPr>
          <w:rFonts w:ascii="Arial" w:eastAsia="Arial" w:hAnsi="Arial" w:cs="Arial"/>
        </w:rPr>
        <w:t xml:space="preserve">Staff </w:t>
      </w:r>
      <w:r>
        <w:rPr>
          <w:rFonts w:ascii="Arial" w:eastAsia="Arial" w:hAnsi="Arial" w:cs="Arial"/>
        </w:rPr>
        <w:tab/>
        <w:t>N/A</w:t>
      </w:r>
    </w:p>
    <w:p w:rsidR="00931E66" w:rsidRDefault="00931E66">
      <w:pPr>
        <w:pStyle w:val="BodyA"/>
        <w:rPr>
          <w:rFonts w:ascii="Arial" w:eastAsia="Arial" w:hAnsi="Arial" w:cs="Arial"/>
        </w:rPr>
      </w:pPr>
    </w:p>
    <w:p w:rsidR="001A4067" w:rsidRDefault="001A4067">
      <w:pPr>
        <w:pStyle w:val="BodyA"/>
        <w:rPr>
          <w:rFonts w:ascii="Arial" w:eastAsia="Arial" w:hAnsi="Arial" w:cs="Arial"/>
        </w:rPr>
      </w:pPr>
      <w:r>
        <w:rPr>
          <w:rFonts w:ascii="Arial Bold"/>
        </w:rPr>
        <w:t>Sphere of activity:</w:t>
      </w:r>
      <w:r>
        <w:rPr>
          <w:rFonts w:ascii="Arial" w:eastAsia="Arial" w:hAnsi="Arial" w:cs="Arial"/>
        </w:rPr>
        <w:tab/>
        <w:t>The p</w:t>
      </w:r>
      <w:r w:rsidR="001B0680">
        <w:rPr>
          <w:rFonts w:ascii="Arial" w:eastAsia="Arial" w:hAnsi="Arial" w:cs="Arial"/>
        </w:rPr>
        <w:t>ost</w:t>
      </w:r>
      <w:r w:rsidR="00C8117A">
        <w:rPr>
          <w:rFonts w:ascii="Arial" w:eastAsia="Arial" w:hAnsi="Arial" w:cs="Arial"/>
        </w:rPr>
        <w:t xml:space="preserve"> </w:t>
      </w:r>
      <w:r w:rsidR="001B0680">
        <w:rPr>
          <w:rFonts w:ascii="Arial" w:eastAsia="Arial" w:hAnsi="Arial" w:cs="Arial"/>
        </w:rPr>
        <w:t xml:space="preserve">holder will be </w:t>
      </w:r>
      <w:r>
        <w:rPr>
          <w:rFonts w:ascii="Arial" w:eastAsia="Arial" w:hAnsi="Arial" w:cs="Arial"/>
        </w:rPr>
        <w:t xml:space="preserve">responsible for the delivery of a range corporate </w:t>
      </w:r>
      <w:r w:rsidR="003B798E">
        <w:rPr>
          <w:rFonts w:ascii="Arial" w:eastAsia="Arial" w:hAnsi="Arial" w:cs="Arial"/>
        </w:rPr>
        <w:tab/>
      </w:r>
      <w:r w:rsidR="003B798E">
        <w:rPr>
          <w:rFonts w:ascii="Arial" w:eastAsia="Arial" w:hAnsi="Arial" w:cs="Arial"/>
        </w:rPr>
        <w:tab/>
      </w:r>
      <w:r w:rsidR="003B798E">
        <w:rPr>
          <w:rFonts w:ascii="Arial" w:eastAsia="Arial" w:hAnsi="Arial" w:cs="Arial"/>
        </w:rPr>
        <w:tab/>
      </w:r>
      <w:r w:rsidR="003B798E">
        <w:rPr>
          <w:rFonts w:ascii="Arial" w:eastAsia="Arial" w:hAnsi="Arial" w:cs="Arial"/>
        </w:rPr>
        <w:tab/>
      </w:r>
      <w:r>
        <w:rPr>
          <w:rFonts w:ascii="Arial" w:eastAsia="Arial" w:hAnsi="Arial" w:cs="Arial"/>
        </w:rPr>
        <w:t>communication and engagement activities</w:t>
      </w:r>
      <w:r w:rsidR="00C8117A">
        <w:rPr>
          <w:rFonts w:ascii="Arial" w:eastAsia="Arial" w:hAnsi="Arial" w:cs="Arial"/>
        </w:rPr>
        <w:t xml:space="preserve"> and products</w:t>
      </w:r>
      <w:r w:rsidR="00F83F2B">
        <w:rPr>
          <w:rFonts w:ascii="Arial" w:eastAsia="Arial" w:hAnsi="Arial" w:cs="Arial"/>
        </w:rPr>
        <w:t xml:space="preserve">, across internal </w:t>
      </w:r>
      <w:r w:rsidR="00F83F2B">
        <w:rPr>
          <w:rFonts w:ascii="Arial" w:eastAsia="Arial" w:hAnsi="Arial" w:cs="Arial"/>
        </w:rPr>
        <w:tab/>
      </w:r>
      <w:r w:rsidR="00C8117A">
        <w:rPr>
          <w:rFonts w:ascii="Arial" w:eastAsia="Arial" w:hAnsi="Arial" w:cs="Arial"/>
        </w:rPr>
        <w:tab/>
      </w:r>
      <w:r w:rsidR="00C8117A">
        <w:rPr>
          <w:rFonts w:ascii="Arial" w:eastAsia="Arial" w:hAnsi="Arial" w:cs="Arial"/>
        </w:rPr>
        <w:tab/>
      </w:r>
      <w:r w:rsidR="00C8117A">
        <w:rPr>
          <w:rFonts w:ascii="Arial" w:eastAsia="Arial" w:hAnsi="Arial" w:cs="Arial"/>
        </w:rPr>
        <w:tab/>
      </w:r>
      <w:r w:rsidR="00F83F2B">
        <w:rPr>
          <w:rFonts w:ascii="Arial" w:eastAsia="Arial" w:hAnsi="Arial" w:cs="Arial"/>
        </w:rPr>
        <w:t>and external platforms</w:t>
      </w:r>
      <w:r>
        <w:rPr>
          <w:rFonts w:ascii="Arial" w:eastAsia="Arial" w:hAnsi="Arial" w:cs="Arial"/>
        </w:rPr>
        <w:t xml:space="preserve">. </w:t>
      </w:r>
    </w:p>
    <w:p w:rsidR="001A4067" w:rsidRDefault="001A4067">
      <w:pPr>
        <w:pStyle w:val="BodyA"/>
        <w:rPr>
          <w:rFonts w:ascii="Arial" w:eastAsia="Arial" w:hAnsi="Arial" w:cs="Arial"/>
        </w:rPr>
      </w:pPr>
    </w:p>
    <w:p w:rsidR="00931E66" w:rsidRDefault="001A4067" w:rsidP="001A4067">
      <w:pPr>
        <w:pStyle w:val="BodyA"/>
        <w:ind w:left="1440" w:firstLine="720"/>
        <w:rPr>
          <w:rFonts w:ascii="Arial" w:eastAsia="Arial" w:hAnsi="Arial" w:cs="Arial"/>
        </w:rPr>
      </w:pPr>
      <w:r>
        <w:rPr>
          <w:rFonts w:ascii="Arial" w:eastAsia="Arial" w:hAnsi="Arial" w:cs="Arial"/>
        </w:rPr>
        <w:t xml:space="preserve">Management </w:t>
      </w:r>
      <w:r w:rsidR="001B0680">
        <w:rPr>
          <w:rFonts w:ascii="Arial" w:eastAsia="Arial" w:hAnsi="Arial" w:cs="Arial"/>
        </w:rPr>
        <w:t>vetting</w:t>
      </w:r>
      <w:r>
        <w:rPr>
          <w:rFonts w:ascii="Arial" w:eastAsia="Arial" w:hAnsi="Arial" w:cs="Arial"/>
        </w:rPr>
        <w:t xml:space="preserve"> is required</w:t>
      </w:r>
      <w:r w:rsidR="001B0680">
        <w:rPr>
          <w:rFonts w:ascii="Arial" w:eastAsia="Arial" w:hAnsi="Arial" w:cs="Arial"/>
        </w:rPr>
        <w:t xml:space="preserve"> given the sensitive nature of some of the </w:t>
      </w:r>
      <w:r>
        <w:rPr>
          <w:rFonts w:ascii="Arial" w:eastAsia="Arial" w:hAnsi="Arial" w:cs="Arial"/>
        </w:rPr>
        <w:tab/>
      </w:r>
      <w:r w:rsidR="001B0680">
        <w:rPr>
          <w:rFonts w:ascii="Arial" w:eastAsia="Arial" w:hAnsi="Arial" w:cs="Arial"/>
        </w:rPr>
        <w:t xml:space="preserve">material and information to which they will be exposed to in order to execute </w:t>
      </w:r>
      <w:r>
        <w:rPr>
          <w:rFonts w:ascii="Arial" w:eastAsia="Arial" w:hAnsi="Arial" w:cs="Arial"/>
        </w:rPr>
        <w:tab/>
      </w:r>
      <w:r w:rsidR="001B0680">
        <w:rPr>
          <w:rFonts w:ascii="Arial" w:eastAsia="Arial" w:hAnsi="Arial" w:cs="Arial"/>
        </w:rPr>
        <w:t>their duties.</w:t>
      </w:r>
    </w:p>
    <w:p w:rsidR="00931E66" w:rsidRDefault="00931E66">
      <w:pPr>
        <w:pStyle w:val="BodyA"/>
        <w:rPr>
          <w:rFonts w:ascii="Arial" w:eastAsia="Arial" w:hAnsi="Arial" w:cs="Arial"/>
        </w:rPr>
      </w:pPr>
    </w:p>
    <w:p w:rsidR="00931E66" w:rsidRDefault="001B0680">
      <w:pPr>
        <w:pStyle w:val="BodyA"/>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3B798E">
        <w:rPr>
          <w:rFonts w:ascii="Arial" w:eastAsia="Arial" w:hAnsi="Arial" w:cs="Arial"/>
        </w:rPr>
        <w:t>The post</w:t>
      </w:r>
      <w:r w:rsidR="00C8117A">
        <w:rPr>
          <w:rFonts w:ascii="Arial" w:eastAsia="Arial" w:hAnsi="Arial" w:cs="Arial"/>
        </w:rPr>
        <w:t xml:space="preserve"> </w:t>
      </w:r>
      <w:r w:rsidR="003B798E">
        <w:rPr>
          <w:rFonts w:ascii="Arial" w:eastAsia="Arial" w:hAnsi="Arial" w:cs="Arial"/>
        </w:rPr>
        <w:t>holder will be required to u</w:t>
      </w:r>
      <w:r>
        <w:rPr>
          <w:rFonts w:ascii="Arial" w:eastAsia="Arial" w:hAnsi="Arial" w:cs="Arial"/>
        </w:rPr>
        <w:t xml:space="preserve">ndertake responsibility on a rota basis </w:t>
      </w:r>
      <w:r w:rsidR="00C8117A">
        <w:rPr>
          <w:rFonts w:ascii="Arial" w:eastAsia="Arial" w:hAnsi="Arial" w:cs="Arial"/>
        </w:rPr>
        <w:tab/>
      </w:r>
      <w:r w:rsidR="00C8117A">
        <w:rPr>
          <w:rFonts w:ascii="Arial" w:eastAsia="Arial" w:hAnsi="Arial" w:cs="Arial"/>
        </w:rPr>
        <w:tab/>
      </w:r>
      <w:r w:rsidR="00C8117A">
        <w:rPr>
          <w:rFonts w:ascii="Arial" w:eastAsia="Arial" w:hAnsi="Arial" w:cs="Arial"/>
        </w:rPr>
        <w:tab/>
      </w:r>
      <w:r>
        <w:rPr>
          <w:rFonts w:ascii="Arial" w:eastAsia="Arial" w:hAnsi="Arial" w:cs="Arial"/>
        </w:rPr>
        <w:t xml:space="preserve">for providing an out of hours </w:t>
      </w:r>
      <w:r>
        <w:rPr>
          <w:rFonts w:hAnsi="Arial"/>
        </w:rPr>
        <w:t>‘</w:t>
      </w:r>
      <w:r>
        <w:rPr>
          <w:rFonts w:ascii="Arial"/>
        </w:rPr>
        <w:t>on call</w:t>
      </w:r>
      <w:r>
        <w:rPr>
          <w:rFonts w:hAnsi="Arial"/>
        </w:rPr>
        <w:t>’</w:t>
      </w:r>
      <w:r>
        <w:t xml:space="preserve"> </w:t>
      </w:r>
      <w:r>
        <w:rPr>
          <w:rFonts w:ascii="Arial"/>
        </w:rPr>
        <w:t xml:space="preserve">service to the force in the event of </w:t>
      </w:r>
      <w:r w:rsidR="00C8117A">
        <w:rPr>
          <w:rFonts w:ascii="Arial"/>
        </w:rPr>
        <w:tab/>
      </w:r>
      <w:r w:rsidR="00C8117A">
        <w:rPr>
          <w:rFonts w:ascii="Arial"/>
        </w:rPr>
        <w:tab/>
      </w:r>
      <w:r w:rsidR="00C8117A">
        <w:rPr>
          <w:rFonts w:ascii="Arial"/>
        </w:rPr>
        <w:tab/>
      </w:r>
      <w:r w:rsidR="00C8117A">
        <w:rPr>
          <w:rFonts w:ascii="Arial"/>
        </w:rPr>
        <w:tab/>
      </w:r>
      <w:r>
        <w:rPr>
          <w:rFonts w:ascii="Arial"/>
        </w:rPr>
        <w:t xml:space="preserve">major issues and critical incidents, attending the scene of major incidents, </w:t>
      </w:r>
      <w:r w:rsidR="00C8117A">
        <w:rPr>
          <w:rFonts w:ascii="Arial"/>
        </w:rPr>
        <w:tab/>
      </w:r>
      <w:r w:rsidR="00C8117A">
        <w:rPr>
          <w:rFonts w:ascii="Arial"/>
        </w:rPr>
        <w:tab/>
      </w:r>
      <w:r w:rsidR="00C8117A">
        <w:rPr>
          <w:rFonts w:ascii="Arial"/>
        </w:rPr>
        <w:tab/>
      </w:r>
      <w:r>
        <w:rPr>
          <w:rFonts w:ascii="Arial"/>
        </w:rPr>
        <w:t>acting as the focal point for media</w:t>
      </w:r>
      <w:r w:rsidR="003B798E">
        <w:rPr>
          <w:rFonts w:ascii="Arial"/>
        </w:rPr>
        <w:t xml:space="preserve"> </w:t>
      </w:r>
      <w:r>
        <w:rPr>
          <w:rFonts w:ascii="Arial"/>
        </w:rPr>
        <w:t xml:space="preserve">enquiries and developing strategic and </w:t>
      </w:r>
      <w:r w:rsidR="00C8117A">
        <w:rPr>
          <w:rFonts w:ascii="Arial"/>
        </w:rPr>
        <w:tab/>
      </w:r>
      <w:r w:rsidR="00C8117A">
        <w:rPr>
          <w:rFonts w:ascii="Arial"/>
        </w:rPr>
        <w:tab/>
      </w:r>
      <w:r w:rsidR="00C8117A">
        <w:rPr>
          <w:rFonts w:ascii="Arial"/>
        </w:rPr>
        <w:tab/>
      </w:r>
      <w:r w:rsidR="00C8117A">
        <w:rPr>
          <w:rFonts w:ascii="Arial"/>
        </w:rPr>
        <w:tab/>
      </w:r>
      <w:r>
        <w:rPr>
          <w:rFonts w:ascii="Arial"/>
        </w:rPr>
        <w:t xml:space="preserve">tactical communications activity in order to support the needs of </w:t>
      </w:r>
      <w:r w:rsidR="00C8117A">
        <w:rPr>
          <w:rFonts w:ascii="Arial"/>
        </w:rPr>
        <w:tab/>
      </w:r>
      <w:r w:rsidR="00C8117A">
        <w:rPr>
          <w:rFonts w:ascii="Arial"/>
        </w:rPr>
        <w:tab/>
      </w:r>
      <w:r w:rsidR="00C8117A">
        <w:rPr>
          <w:rFonts w:ascii="Arial"/>
        </w:rPr>
        <w:tab/>
      </w:r>
      <w:r w:rsidR="00C8117A">
        <w:rPr>
          <w:rFonts w:ascii="Arial"/>
        </w:rPr>
        <w:tab/>
      </w:r>
      <w:r w:rsidR="00C8117A">
        <w:rPr>
          <w:rFonts w:ascii="Arial"/>
        </w:rPr>
        <w:tab/>
      </w:r>
      <w:r>
        <w:rPr>
          <w:rFonts w:ascii="Arial"/>
        </w:rPr>
        <w:t>investigations and enhance public confidence</w:t>
      </w:r>
      <w:r w:rsidR="001A4067">
        <w:rPr>
          <w:rFonts w:ascii="Arial"/>
        </w:rPr>
        <w:t>.</w:t>
      </w:r>
    </w:p>
    <w:p w:rsidR="00DB0D21" w:rsidRDefault="00DB0D21">
      <w:pPr>
        <w:pStyle w:val="BodyA"/>
        <w:ind w:left="360"/>
        <w:rPr>
          <w:rFonts w:ascii="Arial" w:eastAsia="Arial" w:hAnsi="Arial" w:cs="Arial"/>
        </w:rPr>
      </w:pPr>
    </w:p>
    <w:p w:rsidR="005A70ED" w:rsidRDefault="005A70ED">
      <w:pPr>
        <w:pStyle w:val="BodyA"/>
        <w:ind w:left="360"/>
        <w:rPr>
          <w:rFonts w:ascii="Arial" w:eastAsia="Arial" w:hAnsi="Arial" w:cs="Arial"/>
        </w:rPr>
      </w:pPr>
    </w:p>
    <w:p w:rsidR="00931E66" w:rsidRDefault="001B0680">
      <w:pPr>
        <w:pStyle w:val="BodyA"/>
        <w:rPr>
          <w:rFonts w:ascii="Arial Bold"/>
        </w:rPr>
      </w:pPr>
      <w:r>
        <w:rPr>
          <w:rFonts w:ascii="Arial Bold"/>
        </w:rPr>
        <w:t xml:space="preserve">ORGANISATIONAL/DEPARTMENTAL CHART </w:t>
      </w:r>
    </w:p>
    <w:p w:rsidR="001A4067" w:rsidRDefault="001A4067">
      <w:pPr>
        <w:pStyle w:val="BodyA"/>
        <w:rPr>
          <w:rFonts w:ascii="Arial Bold"/>
        </w:rPr>
      </w:pPr>
    </w:p>
    <w:p w:rsidR="001A4067" w:rsidRDefault="001A4067">
      <w:pPr>
        <w:pStyle w:val="BodyA"/>
        <w:rPr>
          <w:rFonts w:ascii="Arial Bold" w:eastAsia="Arial Bold" w:hAnsi="Arial Bold" w:cs="Arial Bold"/>
        </w:rPr>
      </w:pPr>
    </w:p>
    <w:p w:rsidR="00931E66" w:rsidRDefault="00882A5C">
      <w:pPr>
        <w:pStyle w:val="BodyA"/>
        <w:keepNext/>
        <w:spacing w:before="240" w:after="60"/>
        <w:jc w:val="both"/>
        <w:outlineLvl w:val="3"/>
        <w:rPr>
          <w:rFonts w:ascii="Arial" w:eastAsia="Arial" w:hAnsi="Arial" w:cs="Arial"/>
        </w:rPr>
      </w:pPr>
      <w:r>
        <w:rPr>
          <w:rFonts w:ascii="Arial" w:eastAsia="Arial" w:hAnsi="Arial" w:cs="Arial"/>
          <w:noProof/>
          <w:lang w:val="en-GB"/>
        </w:rPr>
        <w:drawing>
          <wp:inline distT="0" distB="0" distL="0" distR="0">
            <wp:extent cx="6377940" cy="3284220"/>
            <wp:effectExtent l="0" t="0" r="3810" b="0"/>
            <wp:docPr id="2" name="Picture 2" descr="C:\Users\3003811\AppData\Local\Microsoft\Windows\INetCache\Content.MSO\33DA3D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3811\AppData\Local\Microsoft\Windows\INetCache\Content.MSO\33DA3D5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658" cy="3291284"/>
                    </a:xfrm>
                    <a:prstGeom prst="rect">
                      <a:avLst/>
                    </a:prstGeom>
                    <a:noFill/>
                    <a:ln>
                      <a:noFill/>
                    </a:ln>
                  </pic:spPr>
                </pic:pic>
              </a:graphicData>
            </a:graphic>
          </wp:inline>
        </w:drawing>
      </w:r>
    </w:p>
    <w:p w:rsidR="00931E66" w:rsidRDefault="00931E66">
      <w:pPr>
        <w:pStyle w:val="BodyA"/>
        <w:ind w:left="360"/>
        <w:rPr>
          <w:rFonts w:ascii="Arial" w:eastAsia="Arial" w:hAnsi="Arial" w:cs="Arial"/>
        </w:rPr>
      </w:pPr>
    </w:p>
    <w:p w:rsidR="005A70ED" w:rsidRDefault="005A70ED">
      <w:pPr>
        <w:pStyle w:val="BodyA"/>
        <w:keepNext/>
        <w:spacing w:before="240" w:after="60"/>
        <w:jc w:val="both"/>
        <w:outlineLvl w:val="3"/>
        <w:rPr>
          <w:rFonts w:ascii="Arial Bold"/>
        </w:rPr>
      </w:pPr>
    </w:p>
    <w:p w:rsidR="00931E66" w:rsidRDefault="001B0680">
      <w:pPr>
        <w:pStyle w:val="BodyA"/>
        <w:keepNext/>
        <w:spacing w:before="240" w:after="60"/>
        <w:jc w:val="both"/>
        <w:outlineLvl w:val="3"/>
        <w:rPr>
          <w:rFonts w:ascii="Arial Bold" w:eastAsia="Arial Bold" w:hAnsi="Arial Bold" w:cs="Arial Bold"/>
        </w:rPr>
      </w:pPr>
      <w:r>
        <w:rPr>
          <w:rFonts w:ascii="Arial Bold"/>
        </w:rPr>
        <w:t>ACCOUNTABILITY</w:t>
      </w:r>
    </w:p>
    <w:p w:rsidR="00931E66" w:rsidRDefault="00931E66">
      <w:pPr>
        <w:pStyle w:val="BodyA"/>
        <w:jc w:val="both"/>
        <w:rPr>
          <w:rFonts w:ascii="Arial" w:eastAsia="Arial" w:hAnsi="Arial" w:cs="Arial"/>
        </w:rPr>
      </w:pPr>
    </w:p>
    <w:p w:rsidR="00931E66" w:rsidRPr="0014648A" w:rsidRDefault="001B0680">
      <w:pPr>
        <w:pStyle w:val="BodyA"/>
        <w:jc w:val="both"/>
        <w:rPr>
          <w:rFonts w:ascii="Arial Bold" w:eastAsia="Arial Bold" w:hAnsi="Arial Bold" w:cs="Arial Bold"/>
        </w:rPr>
      </w:pPr>
      <w:r>
        <w:rPr>
          <w:rFonts w:ascii="Arial"/>
        </w:rPr>
        <w:t xml:space="preserve">Prepared by: </w:t>
      </w:r>
      <w:r w:rsidR="0014256C">
        <w:rPr>
          <w:rFonts w:ascii="Arial"/>
        </w:rPr>
        <w:t>Emma Hollingworth</w:t>
      </w:r>
      <w:r>
        <w:rPr>
          <w:rFonts w:ascii="Arial"/>
        </w:rPr>
        <w:t>, Head of Corporate Communication</w:t>
      </w:r>
      <w:r w:rsidR="0014648A">
        <w:rPr>
          <w:rFonts w:ascii="Arial Bold" w:eastAsia="Arial Bold" w:hAnsi="Arial Bold" w:cs="Arial Bold"/>
        </w:rPr>
        <w:tab/>
      </w:r>
      <w:r w:rsidR="0014648A">
        <w:rPr>
          <w:rFonts w:ascii="Arial Bold" w:eastAsia="Arial Bold" w:hAnsi="Arial Bold" w:cs="Arial Bold"/>
        </w:rPr>
        <w:tab/>
      </w:r>
      <w:r>
        <w:rPr>
          <w:rFonts w:ascii="Arial"/>
        </w:rPr>
        <w:t xml:space="preserve">Date: </w:t>
      </w:r>
      <w:r w:rsidR="0014256C">
        <w:rPr>
          <w:rFonts w:hAnsi="Arial"/>
        </w:rPr>
        <w:t>September 2021</w:t>
      </w:r>
    </w:p>
    <w:p w:rsidR="00041997" w:rsidRDefault="00041997">
      <w:pPr>
        <w:pStyle w:val="BodyA"/>
        <w:keepNext/>
        <w:jc w:val="center"/>
        <w:outlineLvl w:val="0"/>
        <w:rPr>
          <w:rFonts w:ascii="Arial Bold"/>
        </w:rPr>
      </w:pPr>
      <w:r>
        <w:rPr>
          <w:rFonts w:ascii="Arial Bold"/>
        </w:rPr>
        <w:br/>
      </w:r>
    </w:p>
    <w:p w:rsidR="0014648A" w:rsidRDefault="0014648A"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E45878" w:rsidRPr="008F7C12" w:rsidRDefault="00E45878"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041997" w:rsidRDefault="00041997"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041997" w:rsidRDefault="00041997" w:rsidP="00041997">
      <w:pPr>
        <w:pStyle w:val="BodyA"/>
        <w:keepNext/>
        <w:jc w:val="center"/>
        <w:outlineLvl w:val="0"/>
        <w:rPr>
          <w:rFonts w:ascii="Arial Bold"/>
        </w:rPr>
      </w:pPr>
      <w:r>
        <w:rPr>
          <w:rFonts w:ascii="Arial Bold"/>
        </w:rPr>
        <w:t xml:space="preserve">NOTTINGHAMSHIRE POLICE </w:t>
      </w:r>
    </w:p>
    <w:p w:rsidR="00041997" w:rsidRDefault="00041997" w:rsidP="00041997">
      <w:pPr>
        <w:pStyle w:val="BodyA"/>
        <w:keepNext/>
        <w:jc w:val="center"/>
        <w:outlineLvl w:val="0"/>
        <w:rPr>
          <w:rFonts w:ascii="Arial Bold"/>
        </w:rPr>
      </w:pPr>
      <w:r>
        <w:rPr>
          <w:rFonts w:ascii="Arial Bold"/>
        </w:rPr>
        <w:t>PERSON SPECIFICATION</w:t>
      </w:r>
    </w:p>
    <w:p w:rsidR="00041997" w:rsidRDefault="00041997"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F83F2B" w:rsidRPr="008F7C12" w:rsidRDefault="00F83F2B"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r w:rsidRPr="008F7C12">
        <w:t>Job Title:</w:t>
      </w:r>
      <w:r w:rsidRPr="008F7C12">
        <w:tab/>
      </w:r>
      <w:r w:rsidRPr="008F7C12">
        <w:tab/>
      </w:r>
      <w:r w:rsidRPr="008F7C12">
        <w:tab/>
      </w:r>
      <w:r>
        <w:t>Communication</w:t>
      </w:r>
      <w:r w:rsidR="007B3361">
        <w:t>s</w:t>
      </w:r>
      <w:r>
        <w:t xml:space="preserve"> and Engagement </w:t>
      </w:r>
      <w:r w:rsidRPr="008F7C12">
        <w:t>Officer</w:t>
      </w:r>
    </w:p>
    <w:p w:rsidR="00F83F2B" w:rsidRPr="008F7C12" w:rsidRDefault="00F83F2B"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F83F2B" w:rsidRPr="008F7C12" w:rsidRDefault="00F83F2B"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r w:rsidRPr="008F7C12">
        <w:t>Department/Location:</w:t>
      </w:r>
      <w:r w:rsidRPr="008F7C12">
        <w:tab/>
      </w:r>
      <w:r>
        <w:tab/>
      </w:r>
      <w:r w:rsidRPr="008F7C12">
        <w:t>Corporate Communication</w:t>
      </w:r>
      <w:r>
        <w:t xml:space="preserve"> Department</w:t>
      </w:r>
      <w:r w:rsidRPr="008F7C12">
        <w:t>, HQ</w:t>
      </w:r>
    </w:p>
    <w:p w:rsidR="00F83F2B" w:rsidRPr="008F7C12" w:rsidRDefault="00F83F2B"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pPr>
    </w:p>
    <w:p w:rsidR="00F83F2B" w:rsidRDefault="00F83F2B" w:rsidP="00F83F2B">
      <w:pPr>
        <w:pStyle w:val="BodyTextIndent2"/>
        <w:pBdr>
          <w:top w:val="none" w:sz="0" w:space="0" w:color="auto"/>
          <w:left w:val="none" w:sz="0" w:space="0" w:color="auto"/>
          <w:bottom w:val="none" w:sz="0" w:space="0" w:color="auto"/>
          <w:right w:val="none" w:sz="0" w:space="0" w:color="auto"/>
          <w:bar w:val="none" w:sz="0" w:color="auto"/>
        </w:pBdr>
        <w:ind w:firstLine="0"/>
        <w:jc w:val="left"/>
        <w:rPr>
          <w:rFonts w:eastAsia="Arial" w:hAnsi="Arial" w:cs="Arial"/>
        </w:rPr>
      </w:pPr>
      <w:r w:rsidRPr="008F7C12">
        <w:t>Date:</w:t>
      </w:r>
      <w:r w:rsidRPr="008F7C12">
        <w:tab/>
      </w:r>
      <w:r w:rsidRPr="008F7C12">
        <w:tab/>
      </w:r>
      <w:r w:rsidRPr="008F7C12">
        <w:tab/>
      </w:r>
      <w:r w:rsidRPr="008F7C12">
        <w:tab/>
      </w:r>
      <w:r w:rsidR="00E45878">
        <w:t>September 2021</w:t>
      </w:r>
      <w:r w:rsidR="00041997">
        <w:br/>
      </w: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76"/>
        <w:gridCol w:w="3977"/>
      </w:tblGrid>
      <w:tr w:rsidR="00931E66" w:rsidTr="007953D9">
        <w:trPr>
          <w:trHeight w:val="483"/>
        </w:trPr>
        <w:tc>
          <w:tcPr>
            <w:tcW w:w="577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31E66" w:rsidRDefault="001B0680">
            <w:pPr>
              <w:pStyle w:val="BodyA"/>
              <w:keepNext/>
              <w:outlineLvl w:val="1"/>
            </w:pPr>
            <w:r>
              <w:rPr>
                <w:rFonts w:ascii="Arial Bold"/>
              </w:rPr>
              <w:t>CRITERIA</w:t>
            </w:r>
          </w:p>
        </w:tc>
        <w:tc>
          <w:tcPr>
            <w:tcW w:w="397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31E66" w:rsidRDefault="001B0680">
            <w:pPr>
              <w:pStyle w:val="BodyA"/>
              <w:jc w:val="center"/>
            </w:pPr>
            <w:r>
              <w:rPr>
                <w:rFonts w:ascii="Arial Bold"/>
              </w:rPr>
              <w:t>METHOD OF ASSESSMENT</w:t>
            </w:r>
          </w:p>
        </w:tc>
      </w:tr>
      <w:tr w:rsidR="00931E66" w:rsidTr="007953D9">
        <w:trPr>
          <w:trHeight w:val="6003"/>
        </w:trPr>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1B0680">
            <w:pPr>
              <w:pStyle w:val="BodyA"/>
              <w:keepNext/>
              <w:outlineLvl w:val="2"/>
              <w:rPr>
                <w:rFonts w:ascii="Arial Bold" w:eastAsia="Arial Bold" w:hAnsi="Arial Bold" w:cs="Arial Bold"/>
              </w:rPr>
            </w:pPr>
            <w:r>
              <w:rPr>
                <w:rFonts w:ascii="Arial Bold"/>
              </w:rPr>
              <w:t>KNOWLEDGE AND EXPERIENCE</w:t>
            </w:r>
          </w:p>
          <w:p w:rsidR="00931E66" w:rsidRDefault="00931E66">
            <w:pPr>
              <w:pStyle w:val="BodyA"/>
              <w:rPr>
                <w:rFonts w:ascii="Arial" w:eastAsia="Arial" w:hAnsi="Arial" w:cs="Arial"/>
              </w:rPr>
            </w:pPr>
          </w:p>
          <w:p w:rsidR="00931E66" w:rsidRDefault="001B0680">
            <w:pPr>
              <w:pStyle w:val="BodyTextIndent2"/>
              <w:ind w:firstLine="0"/>
              <w:jc w:val="left"/>
            </w:pPr>
            <w:r>
              <w:t xml:space="preserve">Demonstrable experience in </w:t>
            </w:r>
            <w:r w:rsidR="00AF4802">
              <w:t xml:space="preserve">the delivery </w:t>
            </w:r>
            <w:r>
              <w:t>of communications</w:t>
            </w:r>
            <w:r w:rsidR="00AF4802">
              <w:t xml:space="preserve"> and / or engagement activity</w:t>
            </w:r>
            <w:r>
              <w:t xml:space="preserve"> (</w:t>
            </w:r>
            <w:r w:rsidR="00AF4802">
              <w:t xml:space="preserve">e.g. </w:t>
            </w:r>
            <w:r>
              <w:t xml:space="preserve"> journalism</w:t>
            </w:r>
            <w:r w:rsidR="00AF4802">
              <w:t xml:space="preserve"> / marketing) for a large organisation.</w:t>
            </w:r>
          </w:p>
          <w:p w:rsidR="00931E66" w:rsidRDefault="00931E66">
            <w:pPr>
              <w:pStyle w:val="BodyTextIndent2"/>
              <w:ind w:left="720" w:firstLine="0"/>
              <w:jc w:val="left"/>
            </w:pPr>
          </w:p>
          <w:p w:rsidR="00931E66" w:rsidRDefault="001B0680">
            <w:pPr>
              <w:pStyle w:val="BodyTextIndent2"/>
              <w:ind w:firstLine="0"/>
              <w:jc w:val="left"/>
              <w:rPr>
                <w:rFonts w:ascii="Courier New" w:eastAsia="Courier New" w:hAnsi="Courier New" w:cs="Courier New"/>
              </w:rPr>
            </w:pPr>
            <w:r>
              <w:t>Extensive experience of written communications activity, writing articles, features and copy for publication.</w:t>
            </w:r>
          </w:p>
          <w:p w:rsidR="00931E66" w:rsidRDefault="00931E66">
            <w:pPr>
              <w:pStyle w:val="BodyB"/>
              <w:rPr>
                <w:rFonts w:ascii="Arial" w:eastAsia="Arial" w:hAnsi="Arial" w:cs="Arial"/>
                <w:sz w:val="22"/>
                <w:szCs w:val="22"/>
              </w:rPr>
            </w:pPr>
          </w:p>
          <w:p w:rsidR="00AF4802" w:rsidRDefault="001B0680">
            <w:pPr>
              <w:pStyle w:val="BodyB"/>
              <w:rPr>
                <w:rFonts w:ascii="Arial" w:hAnsi="Arial" w:cs="Arial"/>
                <w:sz w:val="22"/>
                <w:szCs w:val="22"/>
              </w:rPr>
            </w:pPr>
            <w:r>
              <w:rPr>
                <w:rFonts w:ascii="Arial"/>
                <w:sz w:val="22"/>
                <w:szCs w:val="22"/>
              </w:rPr>
              <w:t xml:space="preserve">A </w:t>
            </w:r>
            <w:r w:rsidR="00E2234B">
              <w:rPr>
                <w:rFonts w:ascii="Arial"/>
                <w:sz w:val="22"/>
                <w:szCs w:val="22"/>
              </w:rPr>
              <w:t>proven</w:t>
            </w:r>
            <w:r>
              <w:rPr>
                <w:rFonts w:ascii="Arial"/>
                <w:sz w:val="22"/>
                <w:szCs w:val="22"/>
              </w:rPr>
              <w:t xml:space="preserve"> understanding and experience in the use of a range of traditional </w:t>
            </w:r>
            <w:r w:rsidR="00AF4802">
              <w:rPr>
                <w:rFonts w:ascii="Arial"/>
                <w:sz w:val="22"/>
                <w:szCs w:val="22"/>
              </w:rPr>
              <w:t>communication and engagement</w:t>
            </w:r>
            <w:r>
              <w:rPr>
                <w:rFonts w:ascii="Arial"/>
                <w:sz w:val="22"/>
                <w:szCs w:val="22"/>
              </w:rPr>
              <w:t xml:space="preserve"> mechanisms</w:t>
            </w:r>
            <w:r w:rsidR="00BB1003">
              <w:rPr>
                <w:rFonts w:ascii="Arial"/>
                <w:sz w:val="22"/>
                <w:szCs w:val="22"/>
              </w:rPr>
              <w:t>, internal communication</w:t>
            </w:r>
            <w:r>
              <w:rPr>
                <w:rFonts w:ascii="Arial"/>
                <w:sz w:val="22"/>
                <w:szCs w:val="22"/>
              </w:rPr>
              <w:t xml:space="preserve"> and social and digital media platforms</w:t>
            </w:r>
            <w:r w:rsidR="00AF4802">
              <w:rPr>
                <w:rFonts w:ascii="Arial"/>
                <w:sz w:val="22"/>
                <w:szCs w:val="22"/>
              </w:rPr>
              <w:t>,</w:t>
            </w:r>
            <w:r>
              <w:rPr>
                <w:rFonts w:ascii="Arial"/>
                <w:sz w:val="22"/>
                <w:szCs w:val="22"/>
              </w:rPr>
              <w:t xml:space="preserve"> including the production of audio and </w:t>
            </w:r>
            <w:r w:rsidRPr="00AF4802">
              <w:rPr>
                <w:rFonts w:ascii="Arial" w:hAnsi="Arial" w:cs="Arial"/>
                <w:sz w:val="22"/>
                <w:szCs w:val="22"/>
              </w:rPr>
              <w:t>video</w:t>
            </w:r>
            <w:r w:rsidR="00AF4802" w:rsidRPr="00AF4802">
              <w:rPr>
                <w:rFonts w:ascii="Arial" w:hAnsi="Arial" w:cs="Arial"/>
                <w:sz w:val="22"/>
                <w:szCs w:val="22"/>
              </w:rPr>
              <w:t xml:space="preserve"> to target different audiences.</w:t>
            </w:r>
          </w:p>
          <w:p w:rsidR="00AF4802" w:rsidRDefault="00AF4802">
            <w:pPr>
              <w:pStyle w:val="BodyB"/>
              <w:rPr>
                <w:rFonts w:ascii="Arial" w:hAnsi="Arial" w:cs="Arial"/>
                <w:sz w:val="22"/>
                <w:szCs w:val="22"/>
              </w:rPr>
            </w:pPr>
          </w:p>
          <w:p w:rsidR="00AF4802" w:rsidRPr="00AF4802" w:rsidRDefault="00AF4802">
            <w:pPr>
              <w:pStyle w:val="BodyB"/>
              <w:rPr>
                <w:rFonts w:ascii="Arial" w:hAnsi="Arial" w:cs="Arial"/>
                <w:sz w:val="22"/>
                <w:szCs w:val="22"/>
              </w:rPr>
            </w:pPr>
            <w:r>
              <w:rPr>
                <w:rFonts w:ascii="Arial" w:hAnsi="Arial" w:cs="Arial"/>
                <w:sz w:val="22"/>
                <w:szCs w:val="22"/>
              </w:rPr>
              <w:t xml:space="preserve">Proven experience in the successful planning and delivery of communication and / or engagement strategies, targeting several different audiences. </w:t>
            </w:r>
          </w:p>
          <w:p w:rsidR="00931E66" w:rsidRDefault="00931E66">
            <w:pPr>
              <w:pStyle w:val="BodyTextIndent2"/>
              <w:ind w:left="360" w:firstLine="0"/>
              <w:jc w:val="left"/>
            </w:pPr>
          </w:p>
          <w:p w:rsidR="00931E66" w:rsidRDefault="007139CC">
            <w:pPr>
              <w:pStyle w:val="BodyTextIndent2"/>
              <w:ind w:firstLine="0"/>
              <w:jc w:val="left"/>
            </w:pPr>
            <w:r>
              <w:t>A desirable u</w:t>
            </w:r>
            <w:r w:rsidR="001B0680">
              <w:t xml:space="preserve">nderstanding or experience of communications activity within the police service or another aspect of public sector life. </w:t>
            </w:r>
          </w:p>
          <w:p w:rsidR="00931E66" w:rsidRDefault="00931E66">
            <w:pPr>
              <w:pStyle w:val="BodyTextIndent2"/>
              <w:ind w:left="720" w:firstLine="0"/>
              <w:jc w:val="left"/>
            </w:pPr>
          </w:p>
          <w:p w:rsidR="00931E66" w:rsidRDefault="001B0680">
            <w:pPr>
              <w:pStyle w:val="BodyTextIndent2"/>
              <w:ind w:firstLine="0"/>
              <w:jc w:val="left"/>
            </w:pPr>
            <w:r>
              <w:t>Sound knowledge of legislation which impacts upon media coverage and criminal justice procedures and sound knowledge of legislation which impacts upon web-based communications.</w:t>
            </w:r>
          </w:p>
          <w:p w:rsidR="00931E66" w:rsidRDefault="00931E66">
            <w:pPr>
              <w:pStyle w:val="BodyTextIndent2"/>
              <w:ind w:firstLine="0"/>
              <w:jc w:val="left"/>
            </w:pPr>
          </w:p>
          <w:p w:rsidR="00931E66" w:rsidRDefault="00BB1003" w:rsidP="00AF4802">
            <w:pPr>
              <w:pStyle w:val="BodyA"/>
            </w:pPr>
            <w:r>
              <w:t xml:space="preserve">Experience of </w:t>
            </w:r>
            <w:r w:rsidR="00AF4802">
              <w:t xml:space="preserve">operating within a partnership / stakeholder arena and political astuteness in order to </w:t>
            </w:r>
            <w:r>
              <w:t>deliver</w:t>
            </w:r>
            <w:r w:rsidR="00574482">
              <w:t xml:space="preserve"> communication projects and packages</w:t>
            </w:r>
            <w:r w:rsidR="00AF4802">
              <w:t xml:space="preserve"> by engaging with</w:t>
            </w:r>
            <w:r w:rsidR="001857B7">
              <w:t xml:space="preserve"> stakeholders</w:t>
            </w:r>
            <w:r w:rsidR="00574482">
              <w:t>.</w:t>
            </w:r>
            <w:r>
              <w:t xml:space="preserve">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1B0680">
            <w:pPr>
              <w:pStyle w:val="ListParagraph"/>
              <w:spacing w:after="0" w:line="240" w:lineRule="auto"/>
              <w:ind w:left="0"/>
              <w:rPr>
                <w:rFonts w:ascii="Arial" w:eastAsia="Arial" w:hAnsi="Arial" w:cs="Arial"/>
              </w:rPr>
            </w:pPr>
            <w:r>
              <w:rPr>
                <w:rFonts w:ascii="Arial"/>
              </w:rPr>
              <w:t>Application form</w:t>
            </w:r>
            <w:r w:rsidR="00574482">
              <w:rPr>
                <w:rFonts w:ascii="Arial"/>
              </w:rPr>
              <w:t xml:space="preserve"> </w:t>
            </w:r>
            <w:r>
              <w:rPr>
                <w:rFonts w:ascii="Arial"/>
              </w:rPr>
              <w:t>/</w:t>
            </w:r>
            <w:r w:rsidR="00574482">
              <w:rPr>
                <w:rFonts w:ascii="Arial"/>
              </w:rPr>
              <w:t xml:space="preserve"> i</w:t>
            </w:r>
            <w:r>
              <w:rPr>
                <w:rFonts w:ascii="Arial"/>
              </w:rPr>
              <w:t>nterview</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931E66" w:rsidRDefault="001B0680">
            <w:pPr>
              <w:pStyle w:val="ListParagraph"/>
              <w:spacing w:after="0" w:line="240" w:lineRule="auto"/>
              <w:ind w:left="0"/>
              <w:rPr>
                <w:rFonts w:ascii="Arial"/>
              </w:rPr>
            </w:pPr>
            <w:r>
              <w:rPr>
                <w:rFonts w:ascii="Arial"/>
              </w:rPr>
              <w:t>Application form</w:t>
            </w:r>
            <w:r w:rsidR="00574482">
              <w:rPr>
                <w:rFonts w:ascii="Arial"/>
              </w:rPr>
              <w:t xml:space="preserve"> </w:t>
            </w:r>
          </w:p>
          <w:p w:rsidR="00BB1003" w:rsidRDefault="00BB1003">
            <w:pPr>
              <w:pStyle w:val="ListParagraph"/>
              <w:spacing w:after="0" w:line="240" w:lineRule="auto"/>
              <w:ind w:left="0"/>
              <w:rPr>
                <w:rFonts w:ascii="Arial" w:eastAsia="Arial" w:hAnsi="Arial" w:cs="Arial"/>
              </w:rPr>
            </w:pPr>
          </w:p>
          <w:p w:rsidR="00931E66" w:rsidRDefault="00931E66">
            <w:pPr>
              <w:pStyle w:val="BodyA"/>
              <w:rPr>
                <w:rFonts w:ascii="Arial" w:eastAsia="Arial" w:hAnsi="Arial" w:cs="Arial"/>
              </w:rPr>
            </w:pPr>
          </w:p>
          <w:p w:rsidR="00931E66" w:rsidRDefault="001B0680" w:rsidP="00574482">
            <w:pPr>
              <w:pStyle w:val="BodyA"/>
              <w:rPr>
                <w:rFonts w:ascii="Arial" w:eastAsia="Arial" w:hAnsi="Arial" w:cs="Arial"/>
              </w:rPr>
            </w:pPr>
            <w:r>
              <w:rPr>
                <w:rFonts w:ascii="Arial"/>
              </w:rPr>
              <w:t>Application form</w:t>
            </w:r>
            <w:r w:rsidR="00574482">
              <w:rPr>
                <w:rFonts w:ascii="Arial"/>
              </w:rPr>
              <w:t xml:space="preserve"> </w:t>
            </w:r>
            <w:r>
              <w:rPr>
                <w:rFonts w:ascii="Arial"/>
              </w:rPr>
              <w:t>/</w:t>
            </w:r>
            <w:r w:rsidR="00574482">
              <w:rPr>
                <w:rFonts w:ascii="Arial"/>
              </w:rPr>
              <w:t xml:space="preserve"> </w:t>
            </w:r>
            <w:r>
              <w:rPr>
                <w:rFonts w:ascii="Arial"/>
              </w:rPr>
              <w:t>interview</w:t>
            </w:r>
          </w:p>
          <w:p w:rsidR="00931E66" w:rsidRDefault="00931E66">
            <w:pPr>
              <w:pStyle w:val="ListParagraph"/>
              <w:spacing w:after="0" w:line="240" w:lineRule="auto"/>
              <w:ind w:left="0"/>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AF4802" w:rsidRDefault="00AF4802">
            <w:pPr>
              <w:pStyle w:val="ListParagraph"/>
              <w:spacing w:after="0" w:line="240" w:lineRule="auto"/>
              <w:ind w:left="0"/>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574482" w:rsidRDefault="00574482">
            <w:pPr>
              <w:pStyle w:val="ListParagraph"/>
              <w:spacing w:after="0" w:line="240" w:lineRule="auto"/>
              <w:ind w:left="0"/>
              <w:rPr>
                <w:rFonts w:ascii="Arial" w:eastAsia="Arial" w:hAnsi="Arial" w:cs="Arial"/>
              </w:rPr>
            </w:pPr>
          </w:p>
          <w:p w:rsidR="00931E66" w:rsidRDefault="001B0680">
            <w:pPr>
              <w:pStyle w:val="ListParagraph"/>
              <w:spacing w:after="0" w:line="240" w:lineRule="auto"/>
              <w:ind w:left="0"/>
              <w:rPr>
                <w:rFonts w:ascii="Arial" w:eastAsia="Arial" w:hAnsi="Arial" w:cs="Arial"/>
              </w:rPr>
            </w:pPr>
            <w:r>
              <w:rPr>
                <w:rFonts w:ascii="Arial"/>
              </w:rPr>
              <w:t>Application form</w:t>
            </w:r>
            <w:r w:rsidR="00574482">
              <w:rPr>
                <w:rFonts w:ascii="Arial"/>
              </w:rPr>
              <w:t xml:space="preserve"> </w:t>
            </w:r>
            <w:r>
              <w:rPr>
                <w:rFonts w:ascii="Arial"/>
              </w:rPr>
              <w:t>/</w:t>
            </w:r>
            <w:r w:rsidR="00574482">
              <w:rPr>
                <w:rFonts w:ascii="Arial"/>
              </w:rPr>
              <w:t xml:space="preserve"> </w:t>
            </w:r>
            <w:r>
              <w:rPr>
                <w:rFonts w:ascii="Arial"/>
              </w:rPr>
              <w:t>interview</w:t>
            </w:r>
          </w:p>
          <w:p w:rsidR="00931E66" w:rsidRDefault="00931E66">
            <w:pPr>
              <w:pStyle w:val="ListParagraph"/>
              <w:spacing w:after="0" w:line="240" w:lineRule="auto"/>
              <w:ind w:left="0"/>
              <w:rPr>
                <w:rFonts w:ascii="Arial" w:eastAsia="Arial" w:hAnsi="Arial" w:cs="Arial"/>
              </w:rPr>
            </w:pPr>
          </w:p>
          <w:p w:rsidR="00BB1003" w:rsidRDefault="00BB1003">
            <w:pPr>
              <w:pStyle w:val="ListParagraph"/>
              <w:spacing w:after="0" w:line="240" w:lineRule="auto"/>
              <w:ind w:left="0"/>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931E66" w:rsidRDefault="001B0680">
            <w:pPr>
              <w:pStyle w:val="ListParagraph"/>
              <w:spacing w:after="0" w:line="240" w:lineRule="auto"/>
              <w:ind w:left="0"/>
              <w:rPr>
                <w:rFonts w:ascii="Arial" w:eastAsia="Arial" w:hAnsi="Arial" w:cs="Arial"/>
              </w:rPr>
            </w:pPr>
            <w:r>
              <w:rPr>
                <w:rFonts w:ascii="Arial"/>
              </w:rPr>
              <w:t>Application form</w:t>
            </w:r>
            <w:r w:rsidR="00574482">
              <w:rPr>
                <w:rFonts w:ascii="Arial"/>
              </w:rPr>
              <w:t xml:space="preserve"> </w:t>
            </w:r>
            <w:r>
              <w:rPr>
                <w:rFonts w:ascii="Arial"/>
              </w:rPr>
              <w:t>/</w:t>
            </w:r>
            <w:r w:rsidR="00574482">
              <w:rPr>
                <w:rFonts w:ascii="Arial"/>
              </w:rPr>
              <w:t xml:space="preserve"> </w:t>
            </w:r>
            <w:r>
              <w:rPr>
                <w:rFonts w:ascii="Arial"/>
              </w:rPr>
              <w:t>interview</w:t>
            </w:r>
          </w:p>
          <w:p w:rsidR="00931E66" w:rsidRDefault="00931E66">
            <w:pPr>
              <w:pStyle w:val="ListParagraph"/>
              <w:spacing w:after="0" w:line="240" w:lineRule="auto"/>
              <w:ind w:left="0"/>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931E66" w:rsidRDefault="001B0680">
            <w:pPr>
              <w:pStyle w:val="ListParagraph"/>
              <w:spacing w:after="0" w:line="240" w:lineRule="auto"/>
              <w:ind w:left="0"/>
              <w:rPr>
                <w:rFonts w:ascii="Arial"/>
              </w:rPr>
            </w:pPr>
            <w:r>
              <w:rPr>
                <w:rFonts w:ascii="Arial"/>
              </w:rPr>
              <w:t>Application form</w:t>
            </w:r>
            <w:r w:rsidR="00574482">
              <w:rPr>
                <w:rFonts w:ascii="Arial"/>
              </w:rPr>
              <w:t xml:space="preserve"> / interview</w:t>
            </w:r>
          </w:p>
          <w:p w:rsidR="00AF4802" w:rsidRDefault="00AF4802">
            <w:pPr>
              <w:pStyle w:val="ListParagraph"/>
              <w:spacing w:after="0" w:line="240" w:lineRule="auto"/>
              <w:ind w:left="0"/>
              <w:rPr>
                <w:rFonts w:ascii="Arial"/>
              </w:rPr>
            </w:pPr>
          </w:p>
          <w:p w:rsidR="00AF4802" w:rsidRDefault="00AF4802">
            <w:pPr>
              <w:pStyle w:val="ListParagraph"/>
              <w:spacing w:after="0" w:line="240" w:lineRule="auto"/>
              <w:ind w:left="0"/>
              <w:rPr>
                <w:rFonts w:ascii="Arial"/>
              </w:rPr>
            </w:pPr>
          </w:p>
          <w:p w:rsidR="00AF4802" w:rsidRDefault="00AF4802">
            <w:pPr>
              <w:pStyle w:val="ListParagraph"/>
              <w:spacing w:after="0" w:line="240" w:lineRule="auto"/>
              <w:ind w:left="0"/>
              <w:rPr>
                <w:rFonts w:ascii="Arial"/>
              </w:rPr>
            </w:pPr>
          </w:p>
          <w:p w:rsidR="00AF4802" w:rsidRDefault="00AF4802">
            <w:pPr>
              <w:pStyle w:val="ListParagraph"/>
              <w:spacing w:after="0" w:line="240" w:lineRule="auto"/>
              <w:ind w:left="0"/>
              <w:rPr>
                <w:rFonts w:ascii="Arial"/>
              </w:rPr>
            </w:pPr>
          </w:p>
          <w:p w:rsidR="00AF4802" w:rsidRDefault="00AF4802">
            <w:pPr>
              <w:pStyle w:val="ListParagraph"/>
              <w:spacing w:after="0" w:line="240" w:lineRule="auto"/>
              <w:ind w:left="0"/>
            </w:pPr>
            <w:r>
              <w:rPr>
                <w:rFonts w:ascii="Arial"/>
              </w:rPr>
              <w:t>Application form / interview</w:t>
            </w:r>
          </w:p>
        </w:tc>
      </w:tr>
      <w:tr w:rsidR="00931E66" w:rsidTr="00041997">
        <w:trPr>
          <w:trHeight w:val="623"/>
        </w:trPr>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931E66">
            <w:pPr>
              <w:pStyle w:val="BodyA"/>
              <w:rPr>
                <w:rFonts w:ascii="Arial" w:eastAsia="Arial" w:hAnsi="Arial" w:cs="Arial"/>
              </w:rPr>
            </w:pPr>
          </w:p>
          <w:p w:rsidR="00931E66" w:rsidRDefault="001B0680">
            <w:pPr>
              <w:pStyle w:val="BodyA"/>
              <w:rPr>
                <w:rFonts w:ascii="Arial Bold" w:eastAsia="Arial Bold" w:hAnsi="Arial Bold" w:cs="Arial Bold"/>
              </w:rPr>
            </w:pPr>
            <w:r>
              <w:rPr>
                <w:rFonts w:ascii="Arial Bold"/>
              </w:rPr>
              <w:t>SKILLS AND ABILITIES</w:t>
            </w:r>
          </w:p>
          <w:p w:rsidR="00931E66" w:rsidRDefault="00931E66">
            <w:pPr>
              <w:pStyle w:val="BodyA"/>
              <w:rPr>
                <w:rFonts w:ascii="Arial" w:eastAsia="Arial" w:hAnsi="Arial" w:cs="Arial"/>
              </w:rPr>
            </w:pPr>
          </w:p>
          <w:p w:rsidR="00931E66" w:rsidRDefault="001B0680">
            <w:pPr>
              <w:pStyle w:val="ListParagraph"/>
              <w:spacing w:after="0" w:line="240" w:lineRule="auto"/>
              <w:ind w:left="0"/>
              <w:rPr>
                <w:rFonts w:ascii="Arial" w:eastAsia="Arial" w:hAnsi="Arial" w:cs="Arial"/>
              </w:rPr>
            </w:pPr>
            <w:r>
              <w:rPr>
                <w:rFonts w:ascii="Arial"/>
              </w:rPr>
              <w:t xml:space="preserve">Strong written, oral, presentational </w:t>
            </w:r>
            <w:r w:rsidR="00AF4802">
              <w:rPr>
                <w:rFonts w:ascii="Arial"/>
              </w:rPr>
              <w:t>communication</w:t>
            </w:r>
            <w:r>
              <w:rPr>
                <w:rFonts w:ascii="Arial"/>
              </w:rPr>
              <w:t xml:space="preserve"> skills. </w:t>
            </w:r>
          </w:p>
          <w:p w:rsidR="00931E66" w:rsidRDefault="00931E66">
            <w:pPr>
              <w:pStyle w:val="ListParagraph"/>
              <w:spacing w:after="0" w:line="240" w:lineRule="auto"/>
              <w:ind w:left="0"/>
              <w:rPr>
                <w:rFonts w:ascii="Arial" w:eastAsia="Arial" w:hAnsi="Arial" w:cs="Arial"/>
              </w:rPr>
            </w:pPr>
          </w:p>
          <w:p w:rsidR="00AF4802" w:rsidRPr="00AF4802" w:rsidRDefault="001B0680">
            <w:pPr>
              <w:pStyle w:val="ListParagraph"/>
              <w:spacing w:after="0" w:line="240" w:lineRule="auto"/>
              <w:ind w:left="0"/>
              <w:rPr>
                <w:rFonts w:ascii="Arial"/>
              </w:rPr>
            </w:pPr>
            <w:r>
              <w:rPr>
                <w:rFonts w:ascii="Arial"/>
              </w:rPr>
              <w:t>Ability to understand, pr</w:t>
            </w:r>
            <w:r>
              <w:rPr>
                <w:rFonts w:hAnsi="Arial"/>
              </w:rPr>
              <w:t>é</w:t>
            </w:r>
            <w:r>
              <w:rPr>
                <w:rFonts w:ascii="Arial"/>
              </w:rPr>
              <w:t>cis and convert complicated material from a range of sources into bright, intelligible and concise written and visual products for a range of different audiences and for a range of different traditional and social and digital media platforms.</w:t>
            </w:r>
          </w:p>
          <w:p w:rsidR="00931E66" w:rsidRDefault="00931E66">
            <w:pPr>
              <w:pStyle w:val="BodyA"/>
              <w:rPr>
                <w:rFonts w:ascii="Arial" w:eastAsia="Arial" w:hAnsi="Arial" w:cs="Arial"/>
              </w:rPr>
            </w:pPr>
          </w:p>
          <w:p w:rsidR="00931E66" w:rsidRDefault="001B0680">
            <w:pPr>
              <w:pStyle w:val="ListParagraph"/>
              <w:spacing w:after="0" w:line="240" w:lineRule="auto"/>
              <w:ind w:left="0"/>
              <w:rPr>
                <w:rFonts w:ascii="Arial Bold"/>
              </w:rPr>
            </w:pPr>
            <w:r>
              <w:rPr>
                <w:rFonts w:ascii="Arial"/>
              </w:rPr>
              <w:t>An understanding of how to record audio and visual and upload to digital media platforms</w:t>
            </w:r>
            <w:r>
              <w:rPr>
                <w:rFonts w:ascii="Arial Bold"/>
              </w:rPr>
              <w:t>.</w:t>
            </w:r>
          </w:p>
          <w:p w:rsidR="006F1AEC" w:rsidRPr="00AF4802" w:rsidRDefault="006F1AEC">
            <w:pPr>
              <w:pStyle w:val="ListParagraph"/>
              <w:spacing w:after="0" w:line="240" w:lineRule="auto"/>
              <w:ind w:left="0"/>
              <w:rPr>
                <w:rFonts w:ascii="Arial" w:hAnsi="Arial" w:cs="Arial"/>
              </w:rPr>
            </w:pPr>
          </w:p>
          <w:p w:rsidR="006F1AEC" w:rsidRPr="00AF4802" w:rsidRDefault="006F1AEC">
            <w:pPr>
              <w:pStyle w:val="ListParagraph"/>
              <w:spacing w:after="0" w:line="240" w:lineRule="auto"/>
              <w:ind w:left="0"/>
              <w:rPr>
                <w:rFonts w:ascii="Arial" w:eastAsia="Arial" w:hAnsi="Arial" w:cs="Arial"/>
              </w:rPr>
            </w:pPr>
            <w:r w:rsidRPr="00AF4802">
              <w:rPr>
                <w:rFonts w:ascii="Arial" w:hAnsi="Arial" w:cs="Arial"/>
              </w:rPr>
              <w:t>Ability to produce creative and imaginative communication and engagement products for diverse audiences, across multiple platforms</w:t>
            </w:r>
            <w:r w:rsidR="00AF4802">
              <w:rPr>
                <w:rFonts w:ascii="Arial" w:hAnsi="Arial" w:cs="Arial"/>
              </w:rPr>
              <w:t>.</w:t>
            </w:r>
            <w:r w:rsidRPr="00AF4802">
              <w:rPr>
                <w:rFonts w:ascii="Arial" w:hAnsi="Arial" w:cs="Arial"/>
              </w:rPr>
              <w:t xml:space="preserve"> </w:t>
            </w:r>
          </w:p>
          <w:p w:rsidR="00931E66" w:rsidRDefault="00931E66">
            <w:pPr>
              <w:pStyle w:val="BodyA"/>
              <w:rPr>
                <w:rFonts w:ascii="Arial" w:eastAsia="Arial" w:hAnsi="Arial" w:cs="Arial"/>
              </w:rPr>
            </w:pPr>
          </w:p>
          <w:p w:rsidR="00931E66" w:rsidRDefault="006F1AEC">
            <w:pPr>
              <w:pStyle w:val="ListParagraph"/>
              <w:spacing w:after="0" w:line="240" w:lineRule="auto"/>
              <w:ind w:left="0"/>
              <w:rPr>
                <w:rFonts w:ascii="Arial" w:eastAsia="Arial" w:hAnsi="Arial" w:cs="Arial"/>
              </w:rPr>
            </w:pPr>
            <w:r>
              <w:rPr>
                <w:rFonts w:ascii="Arial"/>
              </w:rPr>
              <w:t>Demonstrable a</w:t>
            </w:r>
            <w:r w:rsidR="001B0680">
              <w:rPr>
                <w:rFonts w:ascii="Arial"/>
              </w:rPr>
              <w:t xml:space="preserve">bility to work equally on own initiative, with proven creativity and innovation, and as part of a team. </w:t>
            </w:r>
            <w:r w:rsidR="001B0680">
              <w:rPr>
                <w:rFonts w:ascii="Arial" w:eastAsia="Arial" w:hAnsi="Arial" w:cs="Arial"/>
              </w:rPr>
              <w:br/>
            </w:r>
          </w:p>
          <w:p w:rsidR="00931E66" w:rsidRPr="006F1AEC" w:rsidRDefault="001B0680" w:rsidP="006F1AEC">
            <w:pPr>
              <w:pStyle w:val="BodyA"/>
              <w:rPr>
                <w:rFonts w:ascii="Arial" w:eastAsia="Arial" w:hAnsi="Arial" w:cs="Arial"/>
              </w:rPr>
            </w:pPr>
            <w:r>
              <w:rPr>
                <w:rFonts w:ascii="Arial"/>
              </w:rPr>
              <w:t>Ability to prioritise and manage workload efficiently and effectively and remain calm and positive, often in challenging and highly stressful circumstances.</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BB1003" w:rsidRDefault="00BB1003">
            <w:pPr>
              <w:pStyle w:val="BodyA"/>
              <w:rPr>
                <w:rFonts w:ascii="Arial" w:eastAsia="Arial" w:hAnsi="Arial" w:cs="Arial"/>
              </w:rPr>
            </w:pPr>
          </w:p>
          <w:p w:rsidR="00931E66" w:rsidRDefault="001B0680">
            <w:pPr>
              <w:pStyle w:val="BodyA"/>
              <w:rPr>
                <w:rFonts w:ascii="Arial" w:eastAsia="Arial" w:hAnsi="Arial" w:cs="Arial"/>
              </w:rPr>
            </w:pPr>
            <w:r>
              <w:rPr>
                <w:rFonts w:ascii="Arial"/>
              </w:rPr>
              <w:t>Application form</w:t>
            </w:r>
            <w:r w:rsidR="00574482">
              <w:rPr>
                <w:rFonts w:ascii="Arial"/>
              </w:rPr>
              <w:t xml:space="preserve"> </w:t>
            </w:r>
            <w:r>
              <w:rPr>
                <w:rFonts w:ascii="Arial"/>
              </w:rPr>
              <w:t>/</w:t>
            </w:r>
            <w:r w:rsidR="00574482">
              <w:rPr>
                <w:rFonts w:ascii="Arial"/>
              </w:rPr>
              <w:t xml:space="preserve"> i</w:t>
            </w:r>
            <w:r>
              <w:rPr>
                <w:rFonts w:ascii="Arial"/>
              </w:rPr>
              <w:t>nterview</w:t>
            </w:r>
          </w:p>
          <w:p w:rsidR="00931E66" w:rsidRDefault="00931E66">
            <w:pPr>
              <w:pStyle w:val="BodyA"/>
              <w:rPr>
                <w:rFonts w:ascii="Arial" w:eastAsia="Arial" w:hAnsi="Arial" w:cs="Arial"/>
              </w:rPr>
            </w:pPr>
          </w:p>
          <w:p w:rsidR="00931E66" w:rsidRDefault="00574482">
            <w:pPr>
              <w:pStyle w:val="BodyA"/>
              <w:rPr>
                <w:rFonts w:ascii="Arial" w:eastAsia="Arial" w:hAnsi="Arial" w:cs="Arial"/>
              </w:rPr>
            </w:pPr>
            <w:r>
              <w:rPr>
                <w:rFonts w:ascii="Arial"/>
              </w:rPr>
              <w:t>Application form / i</w:t>
            </w:r>
            <w:r w:rsidR="001B0680">
              <w:rPr>
                <w:rFonts w:ascii="Arial"/>
              </w:rPr>
              <w:t>nterview</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BB1003" w:rsidRDefault="00BB1003">
            <w:pPr>
              <w:pStyle w:val="BodyA"/>
              <w:rPr>
                <w:rFonts w:ascii="Arial" w:eastAsia="Arial" w:hAnsi="Arial" w:cs="Arial"/>
              </w:rPr>
            </w:pPr>
          </w:p>
          <w:p w:rsidR="00AF4802" w:rsidRDefault="00AF4802">
            <w:pPr>
              <w:pStyle w:val="BodyA"/>
              <w:rPr>
                <w:rFonts w:ascii="Arial" w:eastAsia="Arial" w:hAnsi="Arial" w:cs="Arial"/>
              </w:rPr>
            </w:pPr>
          </w:p>
          <w:p w:rsidR="00BB1003" w:rsidRDefault="00BB1003">
            <w:pPr>
              <w:pStyle w:val="BodyA"/>
              <w:rPr>
                <w:rFonts w:ascii="Arial" w:eastAsia="Arial" w:hAnsi="Arial" w:cs="Arial"/>
              </w:rPr>
            </w:pPr>
          </w:p>
          <w:p w:rsidR="00931E66" w:rsidRDefault="00574482">
            <w:pPr>
              <w:pStyle w:val="BodyA"/>
              <w:rPr>
                <w:rFonts w:ascii="Arial" w:eastAsia="Arial" w:hAnsi="Arial" w:cs="Arial"/>
              </w:rPr>
            </w:pPr>
            <w:r>
              <w:rPr>
                <w:rFonts w:ascii="Arial"/>
              </w:rPr>
              <w:t>Application form/i</w:t>
            </w:r>
            <w:r w:rsidR="001B0680">
              <w:rPr>
                <w:rFonts w:ascii="Arial"/>
              </w:rPr>
              <w:t>nterview</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6F1AEC">
            <w:pPr>
              <w:pStyle w:val="BodyA"/>
              <w:rPr>
                <w:rFonts w:ascii="Arial" w:eastAsia="Arial" w:hAnsi="Arial" w:cs="Arial"/>
              </w:rPr>
            </w:pPr>
            <w:r>
              <w:rPr>
                <w:rFonts w:ascii="Arial"/>
              </w:rPr>
              <w:t>Interview</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6F1AEC" w:rsidRDefault="006F1AEC">
            <w:pPr>
              <w:pStyle w:val="BodyA"/>
              <w:rPr>
                <w:rFonts w:ascii="Arial" w:eastAsia="Arial" w:hAnsi="Arial" w:cs="Arial"/>
              </w:rPr>
            </w:pPr>
          </w:p>
          <w:p w:rsidR="00931E66" w:rsidRDefault="001B0680">
            <w:pPr>
              <w:pStyle w:val="BodyA"/>
              <w:rPr>
                <w:rFonts w:ascii="Arial" w:eastAsia="Arial" w:hAnsi="Arial" w:cs="Arial"/>
              </w:rPr>
            </w:pPr>
            <w:r>
              <w:rPr>
                <w:rFonts w:ascii="Arial"/>
              </w:rPr>
              <w:t>Application form</w:t>
            </w:r>
            <w:r w:rsidR="00BB1003">
              <w:rPr>
                <w:rFonts w:ascii="Arial"/>
              </w:rPr>
              <w:t xml:space="preserve"> / </w:t>
            </w:r>
            <w:r w:rsidR="00574482">
              <w:rPr>
                <w:rFonts w:ascii="Arial"/>
              </w:rPr>
              <w:t>i</w:t>
            </w:r>
            <w:r>
              <w:rPr>
                <w:rFonts w:ascii="Arial"/>
              </w:rPr>
              <w:t>nterview</w:t>
            </w:r>
          </w:p>
          <w:p w:rsidR="00931E66" w:rsidRDefault="00931E66">
            <w:pPr>
              <w:pStyle w:val="BodyA"/>
              <w:rPr>
                <w:rFonts w:ascii="Arial" w:eastAsia="Arial" w:hAnsi="Arial" w:cs="Arial"/>
              </w:rPr>
            </w:pPr>
          </w:p>
          <w:p w:rsidR="00BB1003" w:rsidRDefault="00BB1003">
            <w:pPr>
              <w:pStyle w:val="BodyA"/>
              <w:rPr>
                <w:rFonts w:ascii="Arial" w:eastAsia="Arial" w:hAnsi="Arial" w:cs="Arial"/>
              </w:rPr>
            </w:pPr>
          </w:p>
          <w:p w:rsidR="00931E66" w:rsidRDefault="00931E66">
            <w:pPr>
              <w:pStyle w:val="BodyA"/>
            </w:pPr>
          </w:p>
          <w:p w:rsidR="00AF4802" w:rsidRDefault="00AF4802" w:rsidP="00AF4802">
            <w:pPr>
              <w:pStyle w:val="BodyA"/>
              <w:rPr>
                <w:rFonts w:ascii="Arial" w:eastAsia="Arial" w:hAnsi="Arial" w:cs="Arial"/>
              </w:rPr>
            </w:pPr>
            <w:r>
              <w:rPr>
                <w:rFonts w:ascii="Arial"/>
              </w:rPr>
              <w:t>Application form / interview</w:t>
            </w:r>
          </w:p>
          <w:p w:rsidR="00AF4802" w:rsidRDefault="00AF4802">
            <w:pPr>
              <w:pStyle w:val="BodyA"/>
            </w:pPr>
          </w:p>
        </w:tc>
      </w:tr>
      <w:tr w:rsidR="00931E66" w:rsidTr="007953D9">
        <w:trPr>
          <w:trHeight w:val="2643"/>
        </w:trPr>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1B0680">
            <w:pPr>
              <w:pStyle w:val="BodyA"/>
              <w:keepNext/>
              <w:jc w:val="both"/>
              <w:outlineLvl w:val="2"/>
              <w:rPr>
                <w:rFonts w:ascii="Arial Bold" w:eastAsia="Arial Bold" w:hAnsi="Arial Bold" w:cs="Arial Bold"/>
              </w:rPr>
            </w:pPr>
            <w:r>
              <w:rPr>
                <w:rFonts w:ascii="Arial Bold"/>
              </w:rPr>
              <w:t>EDUCATION / QUALIFICATIONS</w:t>
            </w:r>
          </w:p>
          <w:p w:rsidR="00931E66" w:rsidRDefault="00931E66">
            <w:pPr>
              <w:pStyle w:val="BodyA"/>
              <w:jc w:val="both"/>
              <w:rPr>
                <w:rFonts w:ascii="Arial" w:eastAsia="Arial" w:hAnsi="Arial" w:cs="Arial"/>
              </w:rPr>
            </w:pPr>
          </w:p>
          <w:p w:rsidR="00931E66" w:rsidRDefault="001B0680">
            <w:pPr>
              <w:pStyle w:val="BodyTextIndent2"/>
              <w:ind w:firstLine="0"/>
              <w:jc w:val="left"/>
            </w:pPr>
            <w:r>
              <w:t>Hold the National Council for the Training of Journalists / National Certificate Examination or similar qualification (for example, C</w:t>
            </w:r>
            <w:r w:rsidR="00737DF4">
              <w:t xml:space="preserve">hartered Institute of Marketing or Chartered Institute of Public Relations) </w:t>
            </w:r>
            <w:r>
              <w:t>or</w:t>
            </w:r>
            <w:r w:rsidR="00737DF4">
              <w:t xml:space="preserve"> have</w:t>
            </w:r>
            <w:r>
              <w:t xml:space="preserve"> relevant </w:t>
            </w:r>
            <w:r w:rsidR="00737DF4">
              <w:t>or</w:t>
            </w:r>
            <w:r>
              <w:t xml:space="preserve"> equivalent </w:t>
            </w:r>
            <w:r w:rsidR="00737DF4">
              <w:t xml:space="preserve">professional </w:t>
            </w:r>
            <w:r>
              <w:t>experience.</w:t>
            </w:r>
          </w:p>
          <w:p w:rsidR="00931E66" w:rsidRDefault="00931E66">
            <w:pPr>
              <w:pStyle w:val="BodyA"/>
              <w:rPr>
                <w:rFonts w:ascii="Arial" w:eastAsia="Arial" w:hAnsi="Arial" w:cs="Arial"/>
              </w:rPr>
            </w:pPr>
          </w:p>
          <w:p w:rsidR="007139CC" w:rsidRPr="007139CC" w:rsidRDefault="001B0680" w:rsidP="007139CC">
            <w:pPr>
              <w:pStyle w:val="BodyA"/>
              <w:rPr>
                <w:rFonts w:ascii="Arial" w:eastAsia="Times New Roman"/>
              </w:rPr>
            </w:pPr>
            <w:r>
              <w:rPr>
                <w:rFonts w:ascii="Arial"/>
              </w:rPr>
              <w:t xml:space="preserve">Demonstrable computer skills, a sound knowledge of video and audio editing software, social media usage and various other industry packages including </w:t>
            </w:r>
            <w:r w:rsidR="00A03CF4">
              <w:rPr>
                <w:rFonts w:ascii="Arial"/>
              </w:rPr>
              <w:t>SharePoint</w:t>
            </w:r>
            <w:r w:rsidR="007139CC">
              <w:rPr>
                <w:rFonts w:ascii="Arial"/>
              </w:rPr>
              <w:t xml:space="preserve"> and </w:t>
            </w:r>
            <w:r w:rsidR="007139CC">
              <w:rPr>
                <w:rFonts w:ascii="Arial" w:eastAsia="Times New Roman"/>
              </w:rPr>
              <w:t>Adobe Creative Suite, particularly InDesign, Photoshop and Illustrator on a Mac and / or PC.</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931E66">
            <w:pPr>
              <w:pStyle w:val="BodyA"/>
              <w:jc w:val="both"/>
              <w:rPr>
                <w:rFonts w:ascii="Arial" w:eastAsia="Arial" w:hAnsi="Arial" w:cs="Arial"/>
              </w:rPr>
            </w:pPr>
          </w:p>
          <w:p w:rsidR="00931E66" w:rsidRDefault="00931E66">
            <w:pPr>
              <w:pStyle w:val="BodyA"/>
              <w:jc w:val="both"/>
              <w:rPr>
                <w:rFonts w:ascii="Arial" w:eastAsia="Arial" w:hAnsi="Arial" w:cs="Arial"/>
              </w:rPr>
            </w:pPr>
          </w:p>
          <w:p w:rsidR="00931E66" w:rsidRDefault="001B0680">
            <w:pPr>
              <w:pStyle w:val="ListParagraph"/>
              <w:spacing w:after="0" w:line="240" w:lineRule="auto"/>
              <w:ind w:left="0"/>
              <w:rPr>
                <w:rFonts w:ascii="Arial" w:eastAsia="Arial" w:hAnsi="Arial" w:cs="Arial"/>
              </w:rPr>
            </w:pPr>
            <w:r>
              <w:rPr>
                <w:rFonts w:ascii="Arial"/>
              </w:rPr>
              <w:t>Application form</w:t>
            </w: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6F1AEC" w:rsidRDefault="006F1AEC">
            <w:pPr>
              <w:pStyle w:val="BodyA"/>
              <w:rPr>
                <w:rFonts w:ascii="Arial" w:eastAsia="Arial" w:hAnsi="Arial" w:cs="Arial"/>
              </w:rPr>
            </w:pPr>
          </w:p>
          <w:p w:rsidR="00931E66" w:rsidRDefault="001B0680">
            <w:pPr>
              <w:pStyle w:val="ListParagraph"/>
              <w:spacing w:after="0" w:line="240" w:lineRule="auto"/>
              <w:ind w:left="0"/>
            </w:pPr>
            <w:r>
              <w:rPr>
                <w:rFonts w:ascii="Arial"/>
              </w:rPr>
              <w:t>Application form / interview</w:t>
            </w:r>
          </w:p>
        </w:tc>
      </w:tr>
      <w:tr w:rsidR="00931E66" w:rsidTr="00AF4802">
        <w:trPr>
          <w:trHeight w:val="50"/>
        </w:trPr>
        <w:tc>
          <w:tcPr>
            <w:tcW w:w="5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931E66">
            <w:pPr>
              <w:pStyle w:val="BodyA"/>
              <w:rPr>
                <w:rFonts w:ascii="Arial Bold" w:eastAsia="Arial Bold" w:hAnsi="Arial Bold" w:cs="Arial Bold"/>
              </w:rPr>
            </w:pPr>
          </w:p>
          <w:p w:rsidR="00931E66" w:rsidRDefault="001B0680">
            <w:pPr>
              <w:pStyle w:val="BodyA"/>
              <w:rPr>
                <w:rFonts w:ascii="Arial Bold" w:eastAsia="Arial Bold" w:hAnsi="Arial Bold" w:cs="Arial Bold"/>
              </w:rPr>
            </w:pPr>
            <w:r>
              <w:rPr>
                <w:rFonts w:ascii="Arial Bold"/>
              </w:rPr>
              <w:t>OTHER</w:t>
            </w:r>
          </w:p>
          <w:p w:rsidR="00931E66" w:rsidRDefault="00931E66">
            <w:pPr>
              <w:pStyle w:val="BodyA"/>
              <w:rPr>
                <w:rFonts w:ascii="Arial Bold" w:eastAsia="Arial Bold" w:hAnsi="Arial Bold" w:cs="Arial Bold"/>
              </w:rPr>
            </w:pPr>
          </w:p>
          <w:p w:rsidR="00737DF4" w:rsidRDefault="00737DF4">
            <w:pPr>
              <w:pStyle w:val="BodyTextIndent2"/>
              <w:ind w:firstLine="0"/>
              <w:jc w:val="left"/>
            </w:pPr>
            <w:r>
              <w:rPr>
                <w:rFonts w:hAnsi="Arial" w:cs="Arial"/>
              </w:rPr>
              <w:t xml:space="preserve">Must be aware of and / or have the ability to develop </w:t>
            </w:r>
            <w:r w:rsidRPr="00737DF4">
              <w:rPr>
                <w:rFonts w:hAnsi="Arial" w:cs="Arial"/>
              </w:rPr>
              <w:t xml:space="preserve">a personal commitment </w:t>
            </w:r>
            <w:r>
              <w:rPr>
                <w:rFonts w:hAnsi="Arial" w:cs="Arial"/>
              </w:rPr>
              <w:t xml:space="preserve">to and awareness of </w:t>
            </w:r>
            <w:r w:rsidRPr="00737DF4">
              <w:rPr>
                <w:rFonts w:hAnsi="Arial" w:cs="Arial"/>
              </w:rPr>
              <w:t>equal opportunities, champion</w:t>
            </w:r>
            <w:r w:rsidR="006F1AEC">
              <w:rPr>
                <w:rFonts w:hAnsi="Arial" w:cs="Arial"/>
              </w:rPr>
              <w:t>ing</w:t>
            </w:r>
            <w:r w:rsidRPr="00737DF4">
              <w:rPr>
                <w:rFonts w:hAnsi="Arial" w:cs="Arial"/>
              </w:rPr>
              <w:t xml:space="preserve"> diversity and the force’s PROUD values</w:t>
            </w:r>
            <w:r>
              <w:t xml:space="preserve"> </w:t>
            </w:r>
          </w:p>
          <w:p w:rsidR="00737DF4" w:rsidRDefault="00737DF4">
            <w:pPr>
              <w:pStyle w:val="BodyTextIndent2"/>
              <w:ind w:firstLine="0"/>
              <w:jc w:val="left"/>
            </w:pPr>
          </w:p>
          <w:p w:rsidR="00931E66" w:rsidRDefault="001B0680">
            <w:pPr>
              <w:pStyle w:val="BodyTextIndent2"/>
              <w:ind w:firstLine="0"/>
              <w:jc w:val="left"/>
              <w:rPr>
                <w:rFonts w:ascii="Arial Bold" w:eastAsia="Arial Bold" w:hAnsi="Arial Bold" w:cs="Arial Bold"/>
              </w:rPr>
            </w:pPr>
            <w:r>
              <w:t xml:space="preserve">Must be able to routinely travel to locations across the county and occasionally outside the county. </w:t>
            </w:r>
          </w:p>
          <w:p w:rsidR="00931E66" w:rsidRDefault="00931E66">
            <w:pPr>
              <w:pStyle w:val="BodyTextIndent2"/>
              <w:tabs>
                <w:tab w:val="left" w:pos="720"/>
              </w:tabs>
              <w:ind w:left="720" w:firstLine="0"/>
              <w:jc w:val="left"/>
              <w:rPr>
                <w:rFonts w:ascii="Arial Bold" w:eastAsia="Arial Bold" w:hAnsi="Arial Bold" w:cs="Arial Bold"/>
              </w:rPr>
            </w:pPr>
          </w:p>
          <w:p w:rsidR="006F1AEC" w:rsidRDefault="006F1AEC" w:rsidP="006F1AEC">
            <w:pPr>
              <w:pStyle w:val="BodyTextIndent2"/>
              <w:pBdr>
                <w:top w:val="none" w:sz="0" w:space="0" w:color="auto"/>
                <w:left w:val="none" w:sz="0" w:space="0" w:color="auto"/>
                <w:bottom w:val="none" w:sz="0" w:space="0" w:color="auto"/>
                <w:right w:val="none" w:sz="0" w:space="0" w:color="auto"/>
                <w:bar w:val="none" w:sz="0" w:color="auto"/>
              </w:pBdr>
              <w:ind w:firstLine="0"/>
              <w:jc w:val="left"/>
            </w:pPr>
            <w:r>
              <w:t xml:space="preserve">Flexible approach to work and prepared to work outside </w:t>
            </w:r>
            <w:r w:rsidRPr="006F1AEC">
              <w:rPr>
                <w:rFonts w:hAnsi="Arial" w:cs="Arial"/>
              </w:rPr>
              <w:t>normal working hours when required to meet</w:t>
            </w:r>
            <w:r>
              <w:rPr>
                <w:rFonts w:hAnsi="Arial" w:cs="Arial"/>
              </w:rPr>
              <w:t xml:space="preserve"> </w:t>
            </w:r>
            <w:r w:rsidRPr="006F1AEC">
              <w:rPr>
                <w:rFonts w:hAnsi="Arial" w:cs="Arial"/>
              </w:rPr>
              <w:t>deadlines and demands, and be prepared to support the force’s wider communication needs in the event of critical and major incidents, being required to work unsociable hours.</w:t>
            </w:r>
            <w:r>
              <w:t xml:space="preserve"> </w:t>
            </w:r>
          </w:p>
          <w:p w:rsidR="006F1AEC" w:rsidRDefault="006F1AEC">
            <w:pPr>
              <w:pStyle w:val="BodyTextIndent2"/>
              <w:ind w:firstLine="0"/>
              <w:jc w:val="left"/>
            </w:pPr>
          </w:p>
          <w:p w:rsidR="00737DF4" w:rsidRPr="00AF4802" w:rsidRDefault="001857B7" w:rsidP="00D24F87">
            <w:pPr>
              <w:pStyle w:val="BodyTextIndent2"/>
              <w:ind w:firstLine="0"/>
              <w:jc w:val="left"/>
            </w:pPr>
            <w:r>
              <w:t xml:space="preserve">Willing to participate in </w:t>
            </w:r>
            <w:r w:rsidR="00D24F87">
              <w:t xml:space="preserve">the </w:t>
            </w:r>
            <w:r>
              <w:t xml:space="preserve">out of hours on call </w:t>
            </w:r>
            <w:r w:rsidR="00D7415D">
              <w:t>rota.</w:t>
            </w:r>
            <w:r>
              <w:t xml:space="preserve"> </w:t>
            </w:r>
            <w:r w:rsidR="001B0680">
              <w:t xml:space="preserve"> </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E66" w:rsidRDefault="00931E66">
            <w:pPr>
              <w:pStyle w:val="BodyA"/>
              <w:rPr>
                <w:rFonts w:ascii="Arial" w:eastAsia="Arial" w:hAnsi="Arial" w:cs="Arial"/>
              </w:rPr>
            </w:pPr>
          </w:p>
          <w:p w:rsidR="00931E66" w:rsidRDefault="00931E66">
            <w:pPr>
              <w:pStyle w:val="BodyA"/>
              <w:rPr>
                <w:rFonts w:ascii="Arial Bold" w:eastAsia="Arial Bold" w:hAnsi="Arial Bold" w:cs="Arial Bold"/>
              </w:rPr>
            </w:pPr>
          </w:p>
          <w:p w:rsidR="00931E66" w:rsidRDefault="00931E66">
            <w:pPr>
              <w:pStyle w:val="BodyA"/>
              <w:rPr>
                <w:rFonts w:ascii="Arial Bold" w:eastAsia="Arial Bold" w:hAnsi="Arial Bold" w:cs="Arial Bold"/>
              </w:rPr>
            </w:pPr>
          </w:p>
          <w:p w:rsidR="00737DF4" w:rsidRDefault="00737DF4">
            <w:pPr>
              <w:pStyle w:val="ListParagraph"/>
              <w:spacing w:after="0" w:line="240" w:lineRule="auto"/>
              <w:ind w:left="0"/>
              <w:rPr>
                <w:rFonts w:ascii="Arial"/>
              </w:rPr>
            </w:pPr>
            <w:r>
              <w:rPr>
                <w:rFonts w:ascii="Arial"/>
              </w:rPr>
              <w:t xml:space="preserve">Interview </w:t>
            </w:r>
          </w:p>
          <w:p w:rsidR="00737DF4" w:rsidRDefault="00737DF4">
            <w:pPr>
              <w:pStyle w:val="ListParagraph"/>
              <w:spacing w:after="0" w:line="240" w:lineRule="auto"/>
              <w:ind w:left="0"/>
              <w:rPr>
                <w:rFonts w:ascii="Arial"/>
              </w:rPr>
            </w:pPr>
          </w:p>
          <w:p w:rsidR="00737DF4" w:rsidRDefault="00737DF4">
            <w:pPr>
              <w:pStyle w:val="ListParagraph"/>
              <w:spacing w:after="0" w:line="240" w:lineRule="auto"/>
              <w:ind w:left="0"/>
              <w:rPr>
                <w:rFonts w:ascii="Arial"/>
              </w:rPr>
            </w:pPr>
          </w:p>
          <w:p w:rsidR="00737DF4" w:rsidRDefault="00737DF4">
            <w:pPr>
              <w:pStyle w:val="ListParagraph"/>
              <w:spacing w:after="0" w:line="240" w:lineRule="auto"/>
              <w:ind w:left="0"/>
              <w:rPr>
                <w:rFonts w:ascii="Arial"/>
              </w:rPr>
            </w:pPr>
          </w:p>
          <w:p w:rsidR="00737DF4" w:rsidRDefault="00737DF4">
            <w:pPr>
              <w:pStyle w:val="ListParagraph"/>
              <w:spacing w:after="0" w:line="240" w:lineRule="auto"/>
              <w:ind w:left="0"/>
              <w:rPr>
                <w:rFonts w:ascii="Arial"/>
              </w:rPr>
            </w:pPr>
          </w:p>
          <w:p w:rsidR="00931E66" w:rsidRDefault="001B0680">
            <w:pPr>
              <w:pStyle w:val="ListParagraph"/>
              <w:spacing w:after="0" w:line="240" w:lineRule="auto"/>
              <w:ind w:left="0"/>
              <w:rPr>
                <w:rFonts w:ascii="Arial" w:eastAsia="Arial" w:hAnsi="Arial" w:cs="Arial"/>
              </w:rPr>
            </w:pPr>
            <w:r>
              <w:rPr>
                <w:rFonts w:ascii="Arial"/>
              </w:rPr>
              <w:t>Application form</w:t>
            </w:r>
          </w:p>
          <w:p w:rsidR="00931E66" w:rsidRDefault="00931E66">
            <w:pPr>
              <w:pStyle w:val="ListParagraph"/>
              <w:spacing w:after="0" w:line="240" w:lineRule="auto"/>
              <w:ind w:left="0"/>
              <w:rPr>
                <w:rFonts w:ascii="Arial" w:eastAsia="Arial" w:hAnsi="Arial" w:cs="Arial"/>
              </w:rPr>
            </w:pPr>
          </w:p>
          <w:p w:rsidR="00931E66" w:rsidRDefault="00931E66">
            <w:pPr>
              <w:pStyle w:val="ListParagraph"/>
              <w:spacing w:after="0" w:line="240" w:lineRule="auto"/>
              <w:ind w:left="0"/>
              <w:rPr>
                <w:rFonts w:ascii="Arial" w:eastAsia="Arial" w:hAnsi="Arial" w:cs="Arial"/>
              </w:rPr>
            </w:pPr>
          </w:p>
          <w:p w:rsidR="00931E66" w:rsidRDefault="001B0680">
            <w:pPr>
              <w:pStyle w:val="ListParagraph"/>
              <w:spacing w:after="0" w:line="240" w:lineRule="auto"/>
              <w:ind w:left="0"/>
              <w:rPr>
                <w:rFonts w:ascii="Arial"/>
              </w:rPr>
            </w:pPr>
            <w:r>
              <w:rPr>
                <w:rFonts w:ascii="Arial"/>
              </w:rPr>
              <w:t>Interview</w:t>
            </w:r>
          </w:p>
          <w:p w:rsidR="001857B7" w:rsidRDefault="001857B7">
            <w:pPr>
              <w:pStyle w:val="ListParagraph"/>
              <w:spacing w:after="0" w:line="240" w:lineRule="auto"/>
              <w:ind w:left="0"/>
              <w:rPr>
                <w:rFonts w:ascii="Arial"/>
              </w:rPr>
            </w:pPr>
          </w:p>
          <w:p w:rsidR="001857B7" w:rsidRDefault="001857B7">
            <w:pPr>
              <w:pStyle w:val="ListParagraph"/>
              <w:spacing w:after="0" w:line="240" w:lineRule="auto"/>
              <w:ind w:left="0"/>
              <w:rPr>
                <w:rFonts w:ascii="Arial"/>
              </w:rPr>
            </w:pPr>
          </w:p>
          <w:p w:rsidR="006F1AEC" w:rsidRDefault="006F1AEC">
            <w:pPr>
              <w:pStyle w:val="ListParagraph"/>
              <w:spacing w:after="0" w:line="240" w:lineRule="auto"/>
              <w:ind w:left="0"/>
              <w:rPr>
                <w:rFonts w:ascii="Arial"/>
              </w:rPr>
            </w:pPr>
          </w:p>
          <w:p w:rsidR="006F1AEC" w:rsidRDefault="006F1AEC">
            <w:pPr>
              <w:pStyle w:val="ListParagraph"/>
              <w:spacing w:after="0" w:line="240" w:lineRule="auto"/>
              <w:ind w:left="0"/>
              <w:rPr>
                <w:rFonts w:ascii="Arial"/>
              </w:rPr>
            </w:pPr>
          </w:p>
          <w:p w:rsidR="006F1AEC" w:rsidRDefault="006F1AEC">
            <w:pPr>
              <w:pStyle w:val="ListParagraph"/>
              <w:spacing w:after="0" w:line="240" w:lineRule="auto"/>
              <w:ind w:left="0"/>
              <w:rPr>
                <w:rFonts w:ascii="Arial"/>
              </w:rPr>
            </w:pPr>
          </w:p>
          <w:p w:rsidR="00737DF4" w:rsidRPr="006F1AEC" w:rsidRDefault="006F1AEC">
            <w:pPr>
              <w:pStyle w:val="ListParagraph"/>
              <w:spacing w:after="0" w:line="240" w:lineRule="auto"/>
              <w:ind w:left="0"/>
              <w:rPr>
                <w:rFonts w:ascii="Arial"/>
              </w:rPr>
            </w:pPr>
            <w:r>
              <w:rPr>
                <w:rFonts w:ascii="Arial"/>
              </w:rPr>
              <w:t>Application form</w:t>
            </w:r>
          </w:p>
        </w:tc>
      </w:tr>
    </w:tbl>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931E66">
      <w:pPr>
        <w:pStyle w:val="BodyA"/>
        <w:rPr>
          <w:rFonts w:ascii="Arial" w:eastAsia="Arial" w:hAnsi="Arial" w:cs="Arial"/>
        </w:rPr>
      </w:pPr>
    </w:p>
    <w:p w:rsidR="00931E66" w:rsidRDefault="001B0680">
      <w:pPr>
        <w:pStyle w:val="BodyA"/>
        <w:keepNext/>
        <w:spacing w:before="240" w:after="60"/>
        <w:jc w:val="both"/>
        <w:outlineLvl w:val="3"/>
        <w:rPr>
          <w:rFonts w:ascii="Arial Bold" w:eastAsia="Arial Bold" w:hAnsi="Arial Bold" w:cs="Arial Bold"/>
        </w:rPr>
      </w:pPr>
      <w:r>
        <w:rPr>
          <w:rFonts w:ascii="Arial Bold"/>
        </w:rPr>
        <w:t>ACCOUNTABILITY</w:t>
      </w:r>
    </w:p>
    <w:p w:rsidR="00931E66" w:rsidRDefault="00931E66">
      <w:pPr>
        <w:pStyle w:val="BodyA"/>
        <w:jc w:val="both"/>
        <w:rPr>
          <w:rFonts w:ascii="Arial" w:eastAsia="Arial" w:hAnsi="Arial" w:cs="Arial"/>
        </w:rPr>
      </w:pPr>
    </w:p>
    <w:p w:rsidR="00931E66" w:rsidRDefault="001B0680">
      <w:pPr>
        <w:pStyle w:val="BodyA"/>
        <w:jc w:val="both"/>
        <w:rPr>
          <w:rFonts w:ascii="Arial Bold" w:eastAsia="Arial Bold" w:hAnsi="Arial Bold" w:cs="Arial Bold"/>
        </w:rPr>
      </w:pPr>
      <w:r>
        <w:rPr>
          <w:rFonts w:ascii="Arial"/>
        </w:rPr>
        <w:t>Prepared by</w:t>
      </w:r>
      <w:r w:rsidR="00336EAC">
        <w:rPr>
          <w:rFonts w:ascii="Arial"/>
        </w:rPr>
        <w:t xml:space="preserve">: </w:t>
      </w:r>
      <w:r w:rsidR="00E45878">
        <w:rPr>
          <w:rFonts w:ascii="Arial"/>
        </w:rPr>
        <w:t>Emma Hollingworth</w:t>
      </w:r>
      <w:r w:rsidR="00336EAC">
        <w:rPr>
          <w:rFonts w:ascii="Arial"/>
        </w:rPr>
        <w:t>,</w:t>
      </w:r>
      <w:r>
        <w:rPr>
          <w:rFonts w:ascii="Arial"/>
        </w:rPr>
        <w:t xml:space="preserve"> Head of Corporate Communication</w:t>
      </w:r>
    </w:p>
    <w:p w:rsidR="00931E66" w:rsidRDefault="00931E66">
      <w:pPr>
        <w:pStyle w:val="BodyA"/>
        <w:jc w:val="both"/>
        <w:rPr>
          <w:rFonts w:ascii="Arial Bold" w:eastAsia="Arial Bold" w:hAnsi="Arial Bold" w:cs="Arial Bold"/>
        </w:rPr>
      </w:pPr>
    </w:p>
    <w:p w:rsidR="00931E66" w:rsidRDefault="001B0680">
      <w:pPr>
        <w:pStyle w:val="BodyA"/>
        <w:jc w:val="both"/>
      </w:pPr>
      <w:r>
        <w:rPr>
          <w:rFonts w:ascii="Arial"/>
        </w:rPr>
        <w:t xml:space="preserve">Signature: </w:t>
      </w:r>
      <w:r>
        <w:rPr>
          <w:rFonts w:hAnsi="Arial"/>
        </w:rPr>
        <w:t>………………………………………………</w:t>
      </w:r>
      <w:r>
        <w:rPr>
          <w:rFonts w:ascii="Calibri" w:eastAsia="Calibri" w:hAnsi="Calibri" w:cs="Calibri"/>
        </w:rPr>
        <w:tab/>
      </w:r>
      <w:r>
        <w:rPr>
          <w:rFonts w:ascii="Arial"/>
        </w:rPr>
        <w:t xml:space="preserve">Date: </w:t>
      </w:r>
      <w:r w:rsidR="00E45878">
        <w:rPr>
          <w:rFonts w:ascii="Arial"/>
        </w:rPr>
        <w:t>September</w:t>
      </w:r>
      <w:r w:rsidR="0014648A">
        <w:rPr>
          <w:rFonts w:ascii="Arial"/>
        </w:rPr>
        <w:t xml:space="preserve"> 20</w:t>
      </w:r>
      <w:r w:rsidR="00E45878">
        <w:rPr>
          <w:rFonts w:ascii="Arial"/>
        </w:rPr>
        <w:t>21</w:t>
      </w:r>
    </w:p>
    <w:sectPr w:rsidR="00931E66" w:rsidSect="00041997">
      <w:footerReference w:type="default" r:id="rId7"/>
      <w:pgSz w:w="11900" w:h="16840"/>
      <w:pgMar w:top="709" w:right="1134" w:bottom="851"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8B" w:rsidRDefault="001B0680">
      <w:r>
        <w:separator/>
      </w:r>
    </w:p>
  </w:endnote>
  <w:endnote w:type="continuationSeparator" w:id="0">
    <w:p w:rsidR="007A1D8B" w:rsidRDefault="001B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AB" w:rsidRPr="0014648A" w:rsidRDefault="0014648A" w:rsidP="003B06E6">
    <w:pPr>
      <w:pStyle w:val="Footer"/>
      <w:jc w:val="center"/>
      <w:rPr>
        <w:rFonts w:ascii="Arial" w:hAnsi="Arial" w:cs="Arial"/>
      </w:rPr>
    </w:pPr>
    <w:r w:rsidRPr="0014648A">
      <w:rPr>
        <w:rFonts w:ascii="Arial" w:hAnsi="Arial" w:cs="Arial"/>
      </w:rPr>
      <w:t>COMMUNICATION AND ENGAGEMENT OFFICER - FINAL</w:t>
    </w:r>
    <w:r w:rsidR="003B06E6" w:rsidRPr="0014648A">
      <w:rPr>
        <w:rFonts w:ascii="Arial" w:hAnsi="Arial" w:cs="Arial"/>
      </w:rPr>
      <w:t xml:space="preserve"> </w:t>
    </w:r>
    <w:r w:rsidRPr="0014648A">
      <w:rPr>
        <w:rFonts w:ascii="Arial" w:hAnsi="Arial" w:cs="Arial"/>
      </w:rPr>
      <w:t>JD</w:t>
    </w:r>
    <w:r w:rsidR="003B06E6" w:rsidRPr="0014648A">
      <w:rPr>
        <w:rFonts w:ascii="Arial" w:hAnsi="Arial" w:cs="Arial"/>
      </w:rPr>
      <w:t xml:space="preserve"> – </w:t>
    </w:r>
    <w:r w:rsidR="00882A5C">
      <w:rPr>
        <w:rFonts w:ascii="Arial" w:hAnsi="Arial" w:cs="Arial"/>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8B" w:rsidRDefault="001B0680">
      <w:r>
        <w:separator/>
      </w:r>
    </w:p>
  </w:footnote>
  <w:footnote w:type="continuationSeparator" w:id="0">
    <w:p w:rsidR="007A1D8B" w:rsidRDefault="001B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6"/>
    <w:rsid w:val="00017807"/>
    <w:rsid w:val="00041997"/>
    <w:rsid w:val="0007270A"/>
    <w:rsid w:val="00104A90"/>
    <w:rsid w:val="00107BE2"/>
    <w:rsid w:val="0013755B"/>
    <w:rsid w:val="0014256C"/>
    <w:rsid w:val="0014648A"/>
    <w:rsid w:val="001857B7"/>
    <w:rsid w:val="001A4067"/>
    <w:rsid w:val="001B0680"/>
    <w:rsid w:val="001E0378"/>
    <w:rsid w:val="00210CAB"/>
    <w:rsid w:val="00336EAC"/>
    <w:rsid w:val="003B06E6"/>
    <w:rsid w:val="003B798E"/>
    <w:rsid w:val="004668DD"/>
    <w:rsid w:val="0050110C"/>
    <w:rsid w:val="00574482"/>
    <w:rsid w:val="005A70ED"/>
    <w:rsid w:val="006A234E"/>
    <w:rsid w:val="006D7A35"/>
    <w:rsid w:val="006F1AEC"/>
    <w:rsid w:val="007139CC"/>
    <w:rsid w:val="00737DF4"/>
    <w:rsid w:val="00764C9F"/>
    <w:rsid w:val="007953D9"/>
    <w:rsid w:val="007A1D8B"/>
    <w:rsid w:val="007A40F1"/>
    <w:rsid w:val="007B3361"/>
    <w:rsid w:val="007F01C4"/>
    <w:rsid w:val="00875140"/>
    <w:rsid w:val="00882A5C"/>
    <w:rsid w:val="00931E66"/>
    <w:rsid w:val="00962021"/>
    <w:rsid w:val="009B01D5"/>
    <w:rsid w:val="00A03CF4"/>
    <w:rsid w:val="00AD467B"/>
    <w:rsid w:val="00AF4802"/>
    <w:rsid w:val="00AF6028"/>
    <w:rsid w:val="00B847CB"/>
    <w:rsid w:val="00BA580C"/>
    <w:rsid w:val="00BB1003"/>
    <w:rsid w:val="00BC389B"/>
    <w:rsid w:val="00BC5085"/>
    <w:rsid w:val="00C36EEC"/>
    <w:rsid w:val="00C8117A"/>
    <w:rsid w:val="00D21286"/>
    <w:rsid w:val="00D24F87"/>
    <w:rsid w:val="00D7415D"/>
    <w:rsid w:val="00DB0D21"/>
    <w:rsid w:val="00E2234B"/>
    <w:rsid w:val="00E45878"/>
    <w:rsid w:val="00F8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A041F-5D5A-4E58-8E1A-5C75B8D7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B">
    <w:name w:val="Body B"/>
    <w:rPr>
      <w:rFonts w:hAnsi="Arial Unicode MS" w:cs="Arial Unicode MS"/>
      <w:color w:val="000000"/>
      <w:sz w:val="24"/>
      <w:szCs w:val="24"/>
      <w:u w:color="000000"/>
      <w:lang w:val="en-US"/>
    </w:rPr>
  </w:style>
  <w:style w:type="paragraph" w:styleId="BodyTextIndent2">
    <w:name w:val="Body Text Indent 2"/>
    <w:pPr>
      <w:ind w:firstLine="720"/>
      <w:jc w:val="both"/>
    </w:pPr>
    <w:rPr>
      <w:rFonts w:ascii="Arial"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1B0680"/>
    <w:rPr>
      <w:rFonts w:ascii="Tahoma" w:hAnsi="Tahoma" w:cs="Tahoma"/>
      <w:sz w:val="16"/>
      <w:szCs w:val="16"/>
    </w:rPr>
  </w:style>
  <w:style w:type="character" w:customStyle="1" w:styleId="BalloonTextChar">
    <w:name w:val="Balloon Text Char"/>
    <w:basedOn w:val="DefaultParagraphFont"/>
    <w:link w:val="BalloonText"/>
    <w:uiPriority w:val="99"/>
    <w:semiHidden/>
    <w:rsid w:val="001B0680"/>
    <w:rPr>
      <w:rFonts w:ascii="Tahoma" w:hAnsi="Tahoma" w:cs="Tahoma"/>
      <w:sz w:val="16"/>
      <w:szCs w:val="16"/>
      <w:lang w:val="en-US" w:eastAsia="en-US"/>
    </w:rPr>
  </w:style>
  <w:style w:type="paragraph" w:styleId="Header">
    <w:name w:val="header"/>
    <w:basedOn w:val="Normal"/>
    <w:link w:val="HeaderChar"/>
    <w:uiPriority w:val="99"/>
    <w:unhideWhenUsed/>
    <w:rsid w:val="004668DD"/>
    <w:pPr>
      <w:tabs>
        <w:tab w:val="center" w:pos="4513"/>
        <w:tab w:val="right" w:pos="9026"/>
      </w:tabs>
    </w:pPr>
  </w:style>
  <w:style w:type="character" w:customStyle="1" w:styleId="HeaderChar">
    <w:name w:val="Header Char"/>
    <w:basedOn w:val="DefaultParagraphFont"/>
    <w:link w:val="Header"/>
    <w:uiPriority w:val="99"/>
    <w:rsid w:val="004668DD"/>
    <w:rPr>
      <w:sz w:val="24"/>
      <w:szCs w:val="24"/>
      <w:lang w:val="en-US" w:eastAsia="en-US"/>
    </w:rPr>
  </w:style>
  <w:style w:type="paragraph" w:styleId="Footer">
    <w:name w:val="footer"/>
    <w:basedOn w:val="Normal"/>
    <w:link w:val="FooterChar"/>
    <w:uiPriority w:val="99"/>
    <w:unhideWhenUsed/>
    <w:rsid w:val="004668DD"/>
    <w:pPr>
      <w:tabs>
        <w:tab w:val="center" w:pos="4513"/>
        <w:tab w:val="right" w:pos="9026"/>
      </w:tabs>
    </w:pPr>
  </w:style>
  <w:style w:type="character" w:customStyle="1" w:styleId="FooterChar">
    <w:name w:val="Footer Char"/>
    <w:basedOn w:val="DefaultParagraphFont"/>
    <w:link w:val="Footer"/>
    <w:uiPriority w:val="99"/>
    <w:rsid w:val="004668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Donna</dc:creator>
  <cp:lastModifiedBy>Emma Hollingworth</cp:lastModifiedBy>
  <cp:revision>2</cp:revision>
  <cp:lastPrinted>2021-09-01T17:42:00Z</cp:lastPrinted>
  <dcterms:created xsi:type="dcterms:W3CDTF">2021-09-10T15:48:00Z</dcterms:created>
  <dcterms:modified xsi:type="dcterms:W3CDTF">2021-09-10T15:48:00Z</dcterms:modified>
</cp:coreProperties>
</file>